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43" w:rsidRPr="00660543" w:rsidRDefault="00660543" w:rsidP="00660543">
      <w:pPr>
        <w:shd w:val="clear" w:color="auto" w:fill="FFFFFF"/>
        <w:spacing w:before="100" w:beforeAutospacing="1" w:after="100" w:afterAutospacing="1" w:line="840" w:lineRule="atLeast"/>
        <w:ind w:right="180" w:firstLine="540"/>
        <w:jc w:val="center"/>
        <w:outlineLvl w:val="1"/>
        <w:rPr>
          <w:rFonts w:ascii="Arial" w:eastAsia="Times New Roman" w:hAnsi="Arial" w:cs="Arial"/>
          <w:b/>
          <w:bCs/>
          <w:color w:val="F79646"/>
          <w:sz w:val="56"/>
          <w:szCs w:val="56"/>
          <w:lang w:val="uk-UA" w:eastAsia="ru-RU"/>
        </w:rPr>
      </w:pPr>
      <w:r w:rsidRPr="00660543">
        <w:rPr>
          <w:rFonts w:ascii="Arial" w:eastAsia="Times New Roman" w:hAnsi="Arial" w:cs="Arial"/>
          <w:b/>
          <w:bCs/>
          <w:color w:val="F79646"/>
          <w:sz w:val="56"/>
          <w:szCs w:val="56"/>
          <w:lang w:val="uk-UA" w:eastAsia="ru-RU"/>
        </w:rPr>
        <w:t>ПОЛОЖЕННЯ</w:t>
      </w:r>
    </w:p>
    <w:p w:rsidR="00660543" w:rsidRPr="00660543" w:rsidRDefault="00660543" w:rsidP="00660543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Times New Roman" w:eastAsia="Times New Roman" w:hAnsi="Times New Roman" w:cs="Times New Roman"/>
          <w:b/>
          <w:bCs/>
          <w:color w:val="F79646"/>
          <w:sz w:val="56"/>
          <w:szCs w:val="56"/>
          <w:lang w:val="uk-UA" w:eastAsia="ru-RU"/>
        </w:rPr>
        <w:t>про проведення Тижня знань безпеки життєдіяльності</w:t>
      </w:r>
    </w:p>
    <w:p w:rsidR="00660543" w:rsidRPr="00660543" w:rsidRDefault="00660543" w:rsidP="00660543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Times New Roman" w:eastAsia="Times New Roman" w:hAnsi="Times New Roman" w:cs="Times New Roman"/>
          <w:b/>
          <w:bCs/>
          <w:color w:val="F79646"/>
          <w:sz w:val="56"/>
          <w:szCs w:val="56"/>
          <w:lang w:val="uk-UA" w:eastAsia="ru-RU"/>
        </w:rPr>
        <w:t>«Вогнище – це романтично,</w:t>
      </w:r>
    </w:p>
    <w:p w:rsidR="00660543" w:rsidRPr="00660543" w:rsidRDefault="00660543" w:rsidP="00660543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Times New Roman" w:eastAsia="Times New Roman" w:hAnsi="Times New Roman" w:cs="Times New Roman"/>
          <w:b/>
          <w:bCs/>
          <w:color w:val="F79646"/>
          <w:sz w:val="56"/>
          <w:szCs w:val="56"/>
          <w:lang w:val="uk-UA" w:eastAsia="ru-RU"/>
        </w:rPr>
        <w:t>проте дуже небезпечно»</w:t>
      </w:r>
    </w:p>
    <w:p w:rsidR="00660543" w:rsidRPr="00660543" w:rsidRDefault="00660543" w:rsidP="00660543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Times New Roman" w:eastAsia="Times New Roman" w:hAnsi="Times New Roman" w:cs="Times New Roman"/>
          <w:b/>
          <w:bCs/>
          <w:color w:val="F79646"/>
          <w:sz w:val="56"/>
          <w:szCs w:val="56"/>
          <w:lang w:val="uk-UA" w:eastAsia="ru-RU"/>
        </w:rPr>
        <w:t>(11-15.11.2013)</w:t>
      </w:r>
      <w:bookmarkStart w:id="0" w:name="_GoBack"/>
      <w:bookmarkEnd w:id="0"/>
    </w:p>
    <w:p w:rsidR="00660543" w:rsidRPr="00660543" w:rsidRDefault="00660543" w:rsidP="0066054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0543" w:rsidRPr="00660543" w:rsidRDefault="00660543" w:rsidP="00660543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Дане Положення розроблене відповідно до наказу Управління освіти Кіровоградської міської ради  від «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07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листопада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2014 року № 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534/о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Про організацію і проведення «Тижня знань безпеки життєдіяльності» та увідповідності до «Положення про проведення Тижнів знань безпеки життєдіяльності у дошкільних, загальноосвітніх, професійно-технічних  навчальних закладах та у закладах обласного підпорядкування   у 2014 – 2015 навчальному році».</w:t>
      </w:r>
    </w:p>
    <w:p w:rsidR="00660543" w:rsidRPr="00660543" w:rsidRDefault="00660543" w:rsidP="00660543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Мета:</w:t>
      </w:r>
    </w:p>
    <w:p w:rsidR="00660543" w:rsidRPr="00660543" w:rsidRDefault="00660543" w:rsidP="00660543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val="uk-UA"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Популяризація знань правил пожежної  безпеки серед дітей та їх батьків.</w:t>
      </w:r>
    </w:p>
    <w:p w:rsidR="00660543" w:rsidRPr="00660543" w:rsidRDefault="00660543" w:rsidP="00660543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val="uk-UA"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Навчання умінню прогнозувати пожежонебезпечні ситуації та знаходити правильні  рішення щодо безпечного виходу з цих ситуацій.</w:t>
      </w:r>
    </w:p>
    <w:p w:rsidR="00660543" w:rsidRPr="00660543" w:rsidRDefault="00660543" w:rsidP="00660543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val="uk-UA"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 життєвим навичкам поведінки по недопущенню виникненню пожеж.</w:t>
      </w:r>
    </w:p>
    <w:p w:rsidR="00660543" w:rsidRPr="00660543" w:rsidRDefault="00660543" w:rsidP="00660543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val="uk-UA"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Активізація роботи з пожежної безпеки, узагальнення та розповсюдження кращих форм і методів профілактичної роботи серед учасників навчально – виховного процесу.</w:t>
      </w:r>
    </w:p>
    <w:p w:rsidR="00660543" w:rsidRPr="00660543" w:rsidRDefault="00660543" w:rsidP="00660543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val="uk-UA"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Виховування у дітей поваги до працівників служби порятунку 101, до професії пожежників.</w:t>
      </w:r>
    </w:p>
    <w:p w:rsidR="00660543" w:rsidRPr="00660543" w:rsidRDefault="00660543" w:rsidP="00660543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val="uk-UA"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 дітей спілкуванню та вмінню звернутися за допомогою за  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номером 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телефону 101.</w:t>
      </w:r>
    </w:p>
    <w:p w:rsidR="00660543" w:rsidRPr="00660543" w:rsidRDefault="00660543" w:rsidP="0066054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660543" w:rsidRPr="00660543" w:rsidRDefault="00660543" w:rsidP="00660543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Завдання:</w:t>
      </w:r>
    </w:p>
    <w:p w:rsidR="00660543" w:rsidRPr="00660543" w:rsidRDefault="00660543" w:rsidP="00660543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val="uk-UA"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Учити дітей користуватися телефоном при виклику служби 101;</w:t>
      </w:r>
    </w:p>
    <w:p w:rsidR="00660543" w:rsidRPr="00660543" w:rsidRDefault="00660543" w:rsidP="00660543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val="uk-UA"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поводитись з електроприладами у присутності дорослих;</w:t>
      </w:r>
    </w:p>
    <w:p w:rsidR="00660543" w:rsidRPr="00660543" w:rsidRDefault="00660543" w:rsidP="00660543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val="uk-UA"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Розвивати уміння користуватись первинними засобами пожежогасіння (вода, пісок,важка тканина).</w:t>
      </w:r>
    </w:p>
    <w:p w:rsidR="00660543" w:rsidRPr="00660543" w:rsidRDefault="00660543" w:rsidP="00660543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val="uk-UA"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Учити знаходити вихід у надзвичайних  ситуаціях;</w:t>
      </w:r>
    </w:p>
    <w:p w:rsidR="00660543" w:rsidRPr="00660543" w:rsidRDefault="00660543" w:rsidP="00660543">
      <w:pPr>
        <w:shd w:val="clear" w:color="auto" w:fill="FFFFFF"/>
        <w:spacing w:before="100" w:beforeAutospacing="1"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val="uk-UA"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 дітям знання про заборонні та наказові правила пожежної безпеки.</w:t>
      </w:r>
    </w:p>
    <w:p w:rsidR="00660543" w:rsidRPr="00660543" w:rsidRDefault="00660543" w:rsidP="0066054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0543" w:rsidRPr="00660543" w:rsidRDefault="00660543" w:rsidP="00660543">
      <w:pPr>
        <w:shd w:val="clear" w:color="auto" w:fill="FFFFFF"/>
        <w:spacing w:before="100" w:beforeAutospacing="1" w:after="100" w:afterAutospacing="1" w:line="273" w:lineRule="atLeast"/>
        <w:ind w:right="1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>Відповідальні за проведення</w:t>
      </w:r>
    </w:p>
    <w:p w:rsidR="00660543" w:rsidRPr="00660543" w:rsidRDefault="00660543" w:rsidP="00660543">
      <w:pPr>
        <w:shd w:val="clear" w:color="auto" w:fill="FFFFFF"/>
        <w:spacing w:after="0" w:line="273" w:lineRule="atLeast"/>
        <w:ind w:left="720" w:right="1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val="uk-UA"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Завідувач ДНЗ Отян В.І. - за організацію та проведення Тижня  знань Пожежної безпеки.</w:t>
      </w:r>
    </w:p>
    <w:p w:rsidR="00660543" w:rsidRPr="00660543" w:rsidRDefault="00660543" w:rsidP="00660543">
      <w:pPr>
        <w:shd w:val="clear" w:color="auto" w:fill="FFFFFF"/>
        <w:spacing w:after="0" w:line="273" w:lineRule="atLeast"/>
        <w:ind w:left="720" w:right="1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val="uk-UA"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Вихователь - методист  Біда С.В. – за надання  практичної допомоги у проведенні Тижня, за своєчасне та методично правильне проведення заходів. моніторинг обізнаності дітей.</w:t>
      </w:r>
    </w:p>
    <w:p w:rsidR="00660543" w:rsidRPr="00660543" w:rsidRDefault="00660543" w:rsidP="00660543">
      <w:pPr>
        <w:shd w:val="clear" w:color="auto" w:fill="FFFFFF"/>
        <w:spacing w:after="0" w:line="273" w:lineRule="atLeast"/>
        <w:ind w:left="720" w:right="18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val="uk-UA"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6605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Вихователі груп – за подання дітям теоретичних та практичних  знань та навичок, які відповідають віковим особливостям дітей,  набуття практичних вмінь та навичок поводження при виникненні пожежі.</w:t>
      </w:r>
    </w:p>
    <w:p w:rsidR="00660543" w:rsidRPr="00660543" w:rsidRDefault="00660543" w:rsidP="0066054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660543" w:rsidRPr="00660543" w:rsidRDefault="00660543" w:rsidP="0066054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660543" w:rsidRPr="00660543" w:rsidRDefault="00660543" w:rsidP="00660543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Порядок   проведення:</w:t>
      </w:r>
    </w:p>
    <w:p w:rsidR="00660543" w:rsidRPr="00660543" w:rsidRDefault="00660543" w:rsidP="00660543">
      <w:pPr>
        <w:shd w:val="clear" w:color="auto" w:fill="FFFFFF"/>
        <w:spacing w:after="0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60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проведенні Тижня обов'язково бере участь  кожна група.</w:t>
      </w:r>
    </w:p>
    <w:p w:rsidR="00660543" w:rsidRPr="00660543" w:rsidRDefault="00660543" w:rsidP="00660543">
      <w:pPr>
        <w:shd w:val="clear" w:color="auto" w:fill="FFFFFF"/>
        <w:spacing w:after="0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60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Кількість заходів на кожну групу – не менше одного.</w:t>
      </w:r>
    </w:p>
    <w:p w:rsidR="00660543" w:rsidRPr="00660543" w:rsidRDefault="00660543" w:rsidP="00660543">
      <w:pPr>
        <w:shd w:val="clear" w:color="auto" w:fill="FFFFFF"/>
        <w:spacing w:after="0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60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допускається використання готових бесід та сценаріїв.</w:t>
      </w:r>
    </w:p>
    <w:p w:rsidR="00660543" w:rsidRPr="00660543" w:rsidRDefault="00660543" w:rsidP="00660543">
      <w:pPr>
        <w:shd w:val="clear" w:color="auto" w:fill="FFFFFF"/>
        <w:spacing w:after="0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60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Організаторам заходів надається повна самостійність, свобода творчості при підготовці заходу.</w:t>
      </w:r>
    </w:p>
    <w:p w:rsidR="00660543" w:rsidRPr="00660543" w:rsidRDefault="00660543" w:rsidP="0066054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660543" w:rsidRPr="00660543" w:rsidRDefault="00660543" w:rsidP="00660543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Вимоги до матеріалів:</w:t>
      </w:r>
    </w:p>
    <w:p w:rsidR="00660543" w:rsidRPr="00660543" w:rsidRDefault="00660543" w:rsidP="00660543">
      <w:pPr>
        <w:shd w:val="clear" w:color="auto" w:fill="FFFFFF"/>
        <w:spacing w:after="0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60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Конспекти занять, сценарії розваг оформляються і подаються відповідно до встановлених вимог;</w:t>
      </w:r>
    </w:p>
    <w:p w:rsidR="00660543" w:rsidRPr="00660543" w:rsidRDefault="00660543" w:rsidP="00660543">
      <w:pPr>
        <w:shd w:val="clear" w:color="auto" w:fill="FFFFFF"/>
        <w:spacing w:after="0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lastRenderedPageBreak/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60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Малюнки та роботи підписуються.</w:t>
      </w:r>
    </w:p>
    <w:p w:rsidR="00660543" w:rsidRPr="00660543" w:rsidRDefault="00660543" w:rsidP="0066054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0543" w:rsidRPr="00660543" w:rsidRDefault="00660543" w:rsidP="00660543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eastAsia="ru-RU"/>
        </w:rPr>
        <w:t>Підведення  підсумків</w:t>
      </w:r>
      <w:r w:rsidRPr="00660543">
        <w:rPr>
          <w:rFonts w:ascii="Arial" w:eastAsia="Times New Roman" w:hAnsi="Arial" w:cs="Arial"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660543" w:rsidRPr="00660543" w:rsidRDefault="00660543" w:rsidP="00660543">
      <w:pPr>
        <w:shd w:val="clear" w:color="auto" w:fill="FFFFFF"/>
        <w:spacing w:before="100" w:beforeAutospacing="1" w:after="100" w:afterAutospacing="1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Підсумки підбиваються відразу після закінчення Тижня.</w:t>
      </w:r>
    </w:p>
    <w:p w:rsidR="00660543" w:rsidRPr="00660543" w:rsidRDefault="00660543" w:rsidP="00660543">
      <w:pPr>
        <w:shd w:val="clear" w:color="auto" w:fill="FFFFFF"/>
        <w:spacing w:after="0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60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Комісія, призначена наказом завідувача ДНЗ, переглядає матеріали проведених заходів, надані вихователями, музичними керівниками, інструктором з фізкультури. Комісія відмічає кращих серед вихователів, окремих дітей.</w:t>
      </w:r>
    </w:p>
    <w:p w:rsidR="00660543" w:rsidRPr="00660543" w:rsidRDefault="00660543" w:rsidP="00660543">
      <w:pPr>
        <w:shd w:val="clear" w:color="auto" w:fill="FFFFFF"/>
        <w:spacing w:after="0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60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Кращі, за висновками комісії, відзначаються за передбаченим у закладі порядком: грамотою, подякою та відмічаються у наказі по закладу.</w:t>
      </w:r>
    </w:p>
    <w:p w:rsidR="00660543" w:rsidRPr="00660543" w:rsidRDefault="00660543" w:rsidP="00660543">
      <w:pPr>
        <w:shd w:val="clear" w:color="auto" w:fill="FFFFFF"/>
        <w:spacing w:after="0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60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Видається підсумковий наказ, де проводиться аналіз та надаються рекомендації щодо усунення виявлених недоліків.</w:t>
      </w:r>
    </w:p>
    <w:p w:rsidR="00660543" w:rsidRPr="00660543" w:rsidRDefault="00660543" w:rsidP="00660543">
      <w:pPr>
        <w:shd w:val="clear" w:color="auto" w:fill="FFFFFF"/>
        <w:spacing w:after="0" w:line="273" w:lineRule="atLeas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66054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6605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 відібраних комісією матеріалів оформляється окрема тека.</w:t>
      </w:r>
    </w:p>
    <w:p w:rsidR="00660543" w:rsidRPr="00660543" w:rsidRDefault="00660543" w:rsidP="0066054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60543" w:rsidRPr="00660543" w:rsidRDefault="00660543" w:rsidP="00660543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054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85C44" w:rsidRDefault="00885C44"/>
    <w:sectPr w:rsidR="0088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7A"/>
    <w:rsid w:val="00660543"/>
    <w:rsid w:val="00885C44"/>
    <w:rsid w:val="00C3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05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0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2014-11-18T18:47:00Z</dcterms:created>
  <dcterms:modified xsi:type="dcterms:W3CDTF">2014-11-18T18:48:00Z</dcterms:modified>
</cp:coreProperties>
</file>