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bookmarkStart w:id="0" w:name="_GoBack"/>
      <w:bookmarkEnd w:id="0"/>
      <w:r w:rsidRPr="00B64B61">
        <w:rPr>
          <w:rFonts w:ascii="Tahoma" w:eastAsia="Times New Roman" w:hAnsi="Tahoma" w:cs="Tahoma"/>
          <w:b/>
          <w:bCs/>
          <w:color w:val="595858"/>
          <w:sz w:val="18"/>
          <w:szCs w:val="18"/>
          <w:lang w:eastAsia="ru-RU"/>
        </w:rPr>
        <w:t>Орієнтовна тематика для проведення </w:t>
      </w:r>
      <w:r w:rsidRPr="00B64B61">
        <w:rPr>
          <w:rFonts w:ascii="Tahoma" w:eastAsia="Times New Roman" w:hAnsi="Tahoma" w:cs="Tahoma"/>
          <w:b/>
          <w:bCs/>
          <w:i/>
          <w:iCs/>
          <w:color w:val="595858"/>
          <w:sz w:val="18"/>
          <w:szCs w:val="18"/>
          <w:lang w:eastAsia="ru-RU"/>
        </w:rPr>
        <w:t>Тижня знань Пожежної безпеки</w:t>
      </w:r>
    </w:p>
    <w:p w:rsidR="00586FA8" w:rsidRPr="00B64B61" w:rsidRDefault="00586FA8" w:rsidP="00586FA8">
      <w:pPr>
        <w:spacing w:after="0" w:line="300" w:lineRule="atLeast"/>
        <w:ind w:left="720"/>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w:t>
      </w:r>
      <w:proofErr w:type="gramStart"/>
      <w:r w:rsidRPr="00B64B61">
        <w:rPr>
          <w:rFonts w:ascii="Tahoma" w:eastAsia="Times New Roman" w:hAnsi="Tahoma" w:cs="Tahoma"/>
          <w:b/>
          <w:bCs/>
          <w:color w:val="595858"/>
          <w:sz w:val="18"/>
          <w:szCs w:val="18"/>
          <w:lang w:eastAsia="ru-RU"/>
        </w:rPr>
        <w:t>З</w:t>
      </w:r>
      <w:proofErr w:type="gramEnd"/>
      <w:r w:rsidRPr="00B64B61">
        <w:rPr>
          <w:rFonts w:ascii="Tahoma" w:eastAsia="Times New Roman" w:hAnsi="Tahoma" w:cs="Tahoma"/>
          <w:b/>
          <w:bCs/>
          <w:color w:val="595858"/>
          <w:sz w:val="18"/>
          <w:szCs w:val="18"/>
          <w:lang w:eastAsia="ru-RU"/>
        </w:rPr>
        <w:t xml:space="preserve"> вогнем не жартуй» для молодших груп</w:t>
      </w:r>
    </w:p>
    <w:p w:rsidR="00586FA8" w:rsidRPr="00B64B61" w:rsidRDefault="00586FA8" w:rsidP="00586FA8">
      <w:pPr>
        <w:spacing w:after="0" w:line="300" w:lineRule="atLeast"/>
        <w:ind w:left="360"/>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(11.11.2013. – 15.11.2013)</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Понеділок 11.11.2013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Інтегроване заняття на тему</w:t>
      </w:r>
      <w:proofErr w:type="gramStart"/>
      <w:r w:rsidRPr="00B64B61">
        <w:rPr>
          <w:rFonts w:ascii="Tahoma" w:eastAsia="Times New Roman" w:hAnsi="Tahoma" w:cs="Tahoma"/>
          <w:color w:val="595858"/>
          <w:sz w:val="18"/>
          <w:szCs w:val="18"/>
          <w:lang w:eastAsia="ru-RU"/>
        </w:rPr>
        <w:t xml:space="preserve"> :</w:t>
      </w:r>
      <w:proofErr w:type="gramEnd"/>
      <w:r w:rsidRPr="00B64B61">
        <w:rPr>
          <w:rFonts w:ascii="Tahoma" w:eastAsia="Times New Roman" w:hAnsi="Tahoma" w:cs="Tahoma"/>
          <w:color w:val="595858"/>
          <w:sz w:val="18"/>
          <w:szCs w:val="18"/>
          <w:lang w:eastAsia="ru-RU"/>
        </w:rPr>
        <w:t xml:space="preserve"> «Пожежна машина»: продовжувати знайомити дітей з </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ізними видами транспорту, вчити відзначати пожежну машину за зовнішніми ознаками.</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Моделювання ситуації: «Заллємо вогонь водою»: опрацювання елементарних навичок первинного гасіння вогню.</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Дидактична гра «Що зайве?»: визначення найпростіших приладів для пожежогасіння.</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Вівторок 12.11.2013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Читання творів В. Гринька «Безпека дітей» або В. Сольченко «Казка про пожежу»: набуття знань про небезпеку ігор з вогнем</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Дидактична гра «Збери пожежну машину»: набуття дітьми знань про службові машини,їх функціонування та призначення.</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Самостійна художня діяльність: «Розфарбуй пожежну машину»: продовження ознайомлення із спецтранспортом та його призначенням.</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Середа 13.11.2013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Заняття: «Читання твору С. Маршака «Пожежа».</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Ліплення «Драбинка»: розширити уявлення про працю пожежників, їхню сміливість, мужність, закріплювати правила поведінки вдома.</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Розгляд плакату «Дітям про вогонь»: закріплення теоретичних знань </w:t>
      </w:r>
      <w:proofErr w:type="gramStart"/>
      <w:r w:rsidRPr="00B64B61">
        <w:rPr>
          <w:rFonts w:ascii="Tahoma" w:eastAsia="Times New Roman" w:hAnsi="Tahoma" w:cs="Tahoma"/>
          <w:color w:val="595858"/>
          <w:sz w:val="18"/>
          <w:szCs w:val="18"/>
          <w:lang w:eastAsia="ru-RU"/>
        </w:rPr>
        <w:t>про</w:t>
      </w:r>
      <w:proofErr w:type="gramEnd"/>
      <w:r w:rsidRPr="00B64B61">
        <w:rPr>
          <w:rFonts w:ascii="Tahoma" w:eastAsia="Times New Roman" w:hAnsi="Tahoma" w:cs="Tahoma"/>
          <w:color w:val="595858"/>
          <w:sz w:val="18"/>
          <w:szCs w:val="18"/>
          <w:lang w:eastAsia="ru-RU"/>
        </w:rPr>
        <w:t xml:space="preserve"> причини виникнення пожежі.</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Проведення сюжетно – рольової гри «Погасимо кицин ді</w:t>
      </w:r>
      <w:proofErr w:type="gramStart"/>
      <w:r w:rsidRPr="00B64B61">
        <w:rPr>
          <w:rFonts w:ascii="Tahoma" w:eastAsia="Times New Roman" w:hAnsi="Tahoma" w:cs="Tahoma"/>
          <w:color w:val="595858"/>
          <w:sz w:val="18"/>
          <w:szCs w:val="18"/>
          <w:lang w:eastAsia="ru-RU"/>
        </w:rPr>
        <w:t>м</w:t>
      </w:r>
      <w:proofErr w:type="gramEnd"/>
      <w:r w:rsidRPr="00B64B61">
        <w:rPr>
          <w:rFonts w:ascii="Tahoma" w:eastAsia="Times New Roman" w:hAnsi="Tahoma" w:cs="Tahoma"/>
          <w:color w:val="595858"/>
          <w:sz w:val="18"/>
          <w:szCs w:val="18"/>
          <w:lang w:eastAsia="ru-RU"/>
        </w:rPr>
        <w:t>»: набуття необхідних навичок у хвилину загоряння.</w:t>
      </w: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708"/>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Четвер 14.11.2013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Читання вірша В. Загороднюка «Його величність – Сірничок»</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Дидактичні ігри: «Горить – не горить»: ознайомлювати дітей із номером «101», закріплювати знання про предмети, що можуть швидко спалахнути, використовуючи предметні картинки; «Вогонь – ворог, вогонь – друг»: закріплювати знання про корисність та шкі</w:t>
      </w:r>
      <w:proofErr w:type="gramStart"/>
      <w:r w:rsidRPr="00B64B61">
        <w:rPr>
          <w:rFonts w:ascii="Tahoma" w:eastAsia="Times New Roman" w:hAnsi="Tahoma" w:cs="Tahoma"/>
          <w:color w:val="595858"/>
          <w:sz w:val="18"/>
          <w:szCs w:val="18"/>
          <w:lang w:eastAsia="ru-RU"/>
        </w:rPr>
        <w:t>длив</w:t>
      </w:r>
      <w:proofErr w:type="gramEnd"/>
      <w:r w:rsidRPr="00B64B61">
        <w:rPr>
          <w:rFonts w:ascii="Tahoma" w:eastAsia="Times New Roman" w:hAnsi="Tahoma" w:cs="Tahoma"/>
          <w:color w:val="595858"/>
          <w:sz w:val="18"/>
          <w:szCs w:val="18"/>
          <w:lang w:eastAsia="ru-RU"/>
        </w:rPr>
        <w:t>ість вогню.</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Екскурсія до первинних засобів пожежогасіння, ознайомлення з призначенням на пожежі відра, лопати, багра.</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П'ятниця 15.11.2013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1.     </w:t>
      </w:r>
      <w:proofErr w:type="gramStart"/>
      <w:r w:rsidRPr="00B64B61">
        <w:rPr>
          <w:rFonts w:ascii="Tahoma" w:eastAsia="Times New Roman" w:hAnsi="Tahoma" w:cs="Tahoma"/>
          <w:color w:val="595858"/>
          <w:sz w:val="18"/>
          <w:szCs w:val="18"/>
          <w:lang w:eastAsia="ru-RU"/>
        </w:rPr>
        <w:t>Словесно-дидактична</w:t>
      </w:r>
      <w:proofErr w:type="gramEnd"/>
      <w:r w:rsidRPr="00B64B61">
        <w:rPr>
          <w:rFonts w:ascii="Tahoma" w:eastAsia="Times New Roman" w:hAnsi="Tahoma" w:cs="Tahoma"/>
          <w:color w:val="595858"/>
          <w:sz w:val="18"/>
          <w:szCs w:val="18"/>
          <w:lang w:eastAsia="ru-RU"/>
        </w:rPr>
        <w:t xml:space="preserve"> гра «Відгадай слово?» (віршовані загадки про предмети пожежегасіння).</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Моделювання ситуації «Врятуємо ляльку»: відпрацювання саморятівних дій – повзання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ідлогою, затуливши рота серветкою.</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Розгляд виставки </w:t>
      </w:r>
      <w:r w:rsidRPr="00B64B61">
        <w:rPr>
          <w:rFonts w:ascii="Tahoma" w:eastAsia="Times New Roman" w:hAnsi="Tahoma" w:cs="Tahoma"/>
          <w:b/>
          <w:bCs/>
          <w:color w:val="595858"/>
          <w:sz w:val="18"/>
          <w:szCs w:val="18"/>
          <w:lang w:eastAsia="ru-RU"/>
        </w:rPr>
        <w:t>«</w:t>
      </w:r>
      <w:proofErr w:type="gramStart"/>
      <w:r w:rsidRPr="00B64B61">
        <w:rPr>
          <w:rFonts w:ascii="Tahoma" w:eastAsia="Times New Roman" w:hAnsi="Tahoma" w:cs="Tahoma"/>
          <w:b/>
          <w:bCs/>
          <w:color w:val="595858"/>
          <w:sz w:val="18"/>
          <w:szCs w:val="18"/>
          <w:lang w:eastAsia="ru-RU"/>
        </w:rPr>
        <w:t>З</w:t>
      </w:r>
      <w:proofErr w:type="gramEnd"/>
      <w:r w:rsidRPr="00B64B61">
        <w:rPr>
          <w:rFonts w:ascii="Tahoma" w:eastAsia="Times New Roman" w:hAnsi="Tahoma" w:cs="Tahoma"/>
          <w:b/>
          <w:bCs/>
          <w:color w:val="595858"/>
          <w:sz w:val="18"/>
          <w:szCs w:val="18"/>
          <w:lang w:eastAsia="ru-RU"/>
        </w:rPr>
        <w:t xml:space="preserve"> вогнем не жартуй»:</w:t>
      </w:r>
      <w:r w:rsidRPr="00B64B61">
        <w:rPr>
          <w:rFonts w:ascii="Tahoma" w:eastAsia="Times New Roman" w:hAnsi="Tahoma" w:cs="Tahoma"/>
          <w:color w:val="595858"/>
          <w:sz w:val="18"/>
          <w:szCs w:val="18"/>
          <w:lang w:eastAsia="ru-RU"/>
        </w:rPr>
        <w:t>поробки, аплікації, малюнки дітей та батьків.</w:t>
      </w: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Орієнтовна тематика для проведення </w:t>
      </w:r>
      <w:r w:rsidRPr="00B64B61">
        <w:rPr>
          <w:rFonts w:ascii="Tahoma" w:eastAsia="Times New Roman" w:hAnsi="Tahoma" w:cs="Tahoma"/>
          <w:b/>
          <w:bCs/>
          <w:i/>
          <w:iCs/>
          <w:color w:val="595858"/>
          <w:sz w:val="18"/>
          <w:szCs w:val="18"/>
          <w:lang w:eastAsia="ru-RU"/>
        </w:rPr>
        <w:t>Тижня знань Пожежної безпеки</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w:t>
      </w:r>
      <w:proofErr w:type="gramStart"/>
      <w:r w:rsidRPr="00B64B61">
        <w:rPr>
          <w:rFonts w:ascii="Tahoma" w:eastAsia="Times New Roman" w:hAnsi="Tahoma" w:cs="Tahoma"/>
          <w:b/>
          <w:bCs/>
          <w:color w:val="595858"/>
          <w:sz w:val="18"/>
          <w:szCs w:val="18"/>
          <w:lang w:eastAsia="ru-RU"/>
        </w:rPr>
        <w:t>З</w:t>
      </w:r>
      <w:proofErr w:type="gramEnd"/>
      <w:r w:rsidRPr="00B64B61">
        <w:rPr>
          <w:rFonts w:ascii="Tahoma" w:eastAsia="Times New Roman" w:hAnsi="Tahoma" w:cs="Tahoma"/>
          <w:b/>
          <w:bCs/>
          <w:color w:val="595858"/>
          <w:sz w:val="18"/>
          <w:szCs w:val="18"/>
          <w:lang w:eastAsia="ru-RU"/>
        </w:rPr>
        <w:t xml:space="preserve"> вогнем не жартуй» для середніх груп</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(11.11.2013. – 15.11.2013)</w:t>
      </w: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Понеділок 11.11.2013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Відгадування загадок та читання прислі</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’їв про вогонь, вивчення «Грицевої лічилки»: прищеплення обачності у повсякденні.</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lastRenderedPageBreak/>
        <w:t xml:space="preserve">2.     Інтегроване заняття на тему «Загаси вогонь»: продовжувати ознайомлювати дітей з правилами поведінки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виникнення пожежі.</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3.     Дидактична гра «На що це схоже?»: відгадування предметів, призначених для пожежогасіння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ісля розгляду та словесного опису.</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Вівторок 12.11.2013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Читання твору Л. Яковенко «Маленькі пустуни» або Б. Житкова «Пожежа на морі» (обговорення небезпечних ситуацій).</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Сюжетно-рольова гра «Ми - пожежники»: опанування навичок гасіння малого вогню.</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Самостійна художня діяльність: «Розфарбуй пожежну машину»: продовження ознайомлення із спецтранспортом та його призначенням.</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Середа 13.11.2013</w:t>
      </w:r>
    </w:p>
    <w:p w:rsidR="00586FA8" w:rsidRPr="00B64B61" w:rsidRDefault="00586FA8" w:rsidP="00586FA8">
      <w:pPr>
        <w:spacing w:after="0" w:line="300" w:lineRule="atLeast"/>
        <w:ind w:left="644"/>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Заняття «Незнайці  про пожежу»: познайомити дітей з причинами виникнення пожежі»</w:t>
      </w:r>
    </w:p>
    <w:p w:rsidR="00586FA8" w:rsidRPr="00B64B61" w:rsidRDefault="00586FA8" w:rsidP="00586FA8">
      <w:pPr>
        <w:spacing w:after="0" w:line="300" w:lineRule="atLeast"/>
        <w:ind w:left="644"/>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Розгляд ілюстрацій «Як уникнути неприємностей» вивчення заборонних правил з пожежної безпеки</w:t>
      </w:r>
    </w:p>
    <w:p w:rsidR="00586FA8" w:rsidRPr="00B64B61" w:rsidRDefault="00586FA8" w:rsidP="00586FA8">
      <w:pPr>
        <w:spacing w:after="0" w:line="300" w:lineRule="atLeast"/>
        <w:ind w:left="644"/>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Бесіда «Вогонь – це тепло і затишно, вогонь – це боляче й страшно»: порівняння можливостей вогню.</w:t>
      </w:r>
    </w:p>
    <w:p w:rsidR="00586FA8" w:rsidRPr="00B64B61" w:rsidRDefault="00586FA8" w:rsidP="00586FA8">
      <w:pPr>
        <w:spacing w:after="0" w:line="300" w:lineRule="atLeast"/>
        <w:ind w:left="644"/>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4.     Будівельно-конструкційні ігри «Гаражі для пожежної машини»</w:t>
      </w:r>
    </w:p>
    <w:p w:rsidR="00586FA8" w:rsidRPr="00B64B61" w:rsidRDefault="00586FA8" w:rsidP="00586FA8">
      <w:pPr>
        <w:spacing w:after="0" w:line="300" w:lineRule="atLeast"/>
        <w:ind w:left="708"/>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Четвер 14.11.2013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Читання казки «Пригода сірника». Бесіда за змістом закріплення теоретичних знань.</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Моделювання ситуації: «Заллємо вогонь водою», «</w:t>
      </w:r>
      <w:proofErr w:type="gramStart"/>
      <w:r w:rsidRPr="00B64B61">
        <w:rPr>
          <w:rFonts w:ascii="Tahoma" w:eastAsia="Times New Roman" w:hAnsi="Tahoma" w:cs="Tahoma"/>
          <w:color w:val="595858"/>
          <w:sz w:val="18"/>
          <w:szCs w:val="18"/>
          <w:lang w:eastAsia="ru-RU"/>
        </w:rPr>
        <w:t>З</w:t>
      </w:r>
      <w:proofErr w:type="gramEnd"/>
      <w:r w:rsidRPr="00B64B61">
        <w:rPr>
          <w:rFonts w:ascii="Tahoma" w:eastAsia="Times New Roman" w:hAnsi="Tahoma" w:cs="Tahoma"/>
          <w:color w:val="595858"/>
          <w:sz w:val="18"/>
          <w:szCs w:val="18"/>
          <w:lang w:eastAsia="ru-RU"/>
        </w:rPr>
        <w:t>іб’ємо вогонь килимком» та «Засипимо вогонь піском»: набуття практичних навичок пожежогасіння.</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Ознайомлення з інвентарем у протипожежному куточку ДНЗ.</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Малювання «Протипожежний інвентар».</w:t>
      </w:r>
    </w:p>
    <w:p w:rsidR="00586FA8" w:rsidRPr="00B64B61" w:rsidRDefault="00586FA8" w:rsidP="00586FA8">
      <w:pPr>
        <w:spacing w:after="0" w:line="300" w:lineRule="atLeast"/>
        <w:ind w:left="1416"/>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П'ятниця 15.11.2013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Бесіда «Дітям про вогонь»: закріплення набутих теоретичних знань.</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Гра – тренінг «Перша допомога </w:t>
      </w:r>
      <w:proofErr w:type="gramStart"/>
      <w:r w:rsidRPr="00B64B61">
        <w:rPr>
          <w:rFonts w:ascii="Tahoma" w:eastAsia="Times New Roman" w:hAnsi="Tahoma" w:cs="Tahoma"/>
          <w:color w:val="595858"/>
          <w:sz w:val="18"/>
          <w:szCs w:val="18"/>
          <w:lang w:eastAsia="ru-RU"/>
        </w:rPr>
        <w:t>при</w:t>
      </w:r>
      <w:proofErr w:type="gramEnd"/>
      <w:r w:rsidRPr="00B64B61">
        <w:rPr>
          <w:rFonts w:ascii="Tahoma" w:eastAsia="Times New Roman" w:hAnsi="Tahoma" w:cs="Tahoma"/>
          <w:color w:val="595858"/>
          <w:sz w:val="18"/>
          <w:szCs w:val="18"/>
          <w:lang w:eastAsia="ru-RU"/>
        </w:rPr>
        <w:t xml:space="preserve"> опіках»: удосконалення навичок першої медичної самодопомоги, розширення знань про методи допомоги при опіках.</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«Віршики, загадки для Мишка та</w:t>
      </w:r>
      <w:proofErr w:type="gramStart"/>
      <w:r w:rsidRPr="00B64B61">
        <w:rPr>
          <w:rFonts w:ascii="Tahoma" w:eastAsia="Times New Roman" w:hAnsi="Tahoma" w:cs="Tahoma"/>
          <w:color w:val="595858"/>
          <w:sz w:val="18"/>
          <w:szCs w:val="18"/>
          <w:lang w:eastAsia="ru-RU"/>
        </w:rPr>
        <w:t xml:space="preserve"> Н</w:t>
      </w:r>
      <w:proofErr w:type="gramEnd"/>
      <w:r w:rsidRPr="00B64B61">
        <w:rPr>
          <w:rFonts w:ascii="Tahoma" w:eastAsia="Times New Roman" w:hAnsi="Tahoma" w:cs="Tahoma"/>
          <w:color w:val="595858"/>
          <w:sz w:val="18"/>
          <w:szCs w:val="18"/>
          <w:lang w:eastAsia="ru-RU"/>
        </w:rPr>
        <w:t>атки». Читання віршикі</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та відгадування загадок.</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4.     Розгляд виставки </w:t>
      </w:r>
      <w:r w:rsidRPr="00B64B61">
        <w:rPr>
          <w:rFonts w:ascii="Tahoma" w:eastAsia="Times New Roman" w:hAnsi="Tahoma" w:cs="Tahoma"/>
          <w:b/>
          <w:bCs/>
          <w:color w:val="595858"/>
          <w:sz w:val="18"/>
          <w:szCs w:val="18"/>
          <w:lang w:eastAsia="ru-RU"/>
        </w:rPr>
        <w:t>«</w:t>
      </w:r>
      <w:proofErr w:type="gramStart"/>
      <w:r w:rsidRPr="00B64B61">
        <w:rPr>
          <w:rFonts w:ascii="Tahoma" w:eastAsia="Times New Roman" w:hAnsi="Tahoma" w:cs="Tahoma"/>
          <w:b/>
          <w:bCs/>
          <w:color w:val="595858"/>
          <w:sz w:val="18"/>
          <w:szCs w:val="18"/>
          <w:lang w:eastAsia="ru-RU"/>
        </w:rPr>
        <w:t>З</w:t>
      </w:r>
      <w:proofErr w:type="gramEnd"/>
      <w:r w:rsidRPr="00B64B61">
        <w:rPr>
          <w:rFonts w:ascii="Tahoma" w:eastAsia="Times New Roman" w:hAnsi="Tahoma" w:cs="Tahoma"/>
          <w:b/>
          <w:bCs/>
          <w:color w:val="595858"/>
          <w:sz w:val="18"/>
          <w:szCs w:val="18"/>
          <w:lang w:eastAsia="ru-RU"/>
        </w:rPr>
        <w:t xml:space="preserve"> вогнем не жартуй»:</w:t>
      </w:r>
      <w:r w:rsidRPr="00B64B61">
        <w:rPr>
          <w:rFonts w:ascii="Tahoma" w:eastAsia="Times New Roman" w:hAnsi="Tahoma" w:cs="Tahoma"/>
          <w:color w:val="595858"/>
          <w:sz w:val="18"/>
          <w:szCs w:val="18"/>
          <w:lang w:eastAsia="ru-RU"/>
        </w:rPr>
        <w:t>поробки, аплікації, малюнки дітей та батьків.</w:t>
      </w: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Орієнтовна тематика для проведення </w:t>
      </w:r>
      <w:r w:rsidRPr="00B64B61">
        <w:rPr>
          <w:rFonts w:ascii="Tahoma" w:eastAsia="Times New Roman" w:hAnsi="Tahoma" w:cs="Tahoma"/>
          <w:b/>
          <w:bCs/>
          <w:i/>
          <w:iCs/>
          <w:color w:val="595858"/>
          <w:sz w:val="18"/>
          <w:szCs w:val="18"/>
          <w:lang w:eastAsia="ru-RU"/>
        </w:rPr>
        <w:t>Тижня знань Пожежної безпеки</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w:t>
      </w:r>
      <w:proofErr w:type="gramStart"/>
      <w:r w:rsidRPr="00B64B61">
        <w:rPr>
          <w:rFonts w:ascii="Tahoma" w:eastAsia="Times New Roman" w:hAnsi="Tahoma" w:cs="Tahoma"/>
          <w:b/>
          <w:bCs/>
          <w:color w:val="595858"/>
          <w:sz w:val="18"/>
          <w:szCs w:val="18"/>
          <w:lang w:eastAsia="ru-RU"/>
        </w:rPr>
        <w:t>З</w:t>
      </w:r>
      <w:proofErr w:type="gramEnd"/>
      <w:r w:rsidRPr="00B64B61">
        <w:rPr>
          <w:rFonts w:ascii="Tahoma" w:eastAsia="Times New Roman" w:hAnsi="Tahoma" w:cs="Tahoma"/>
          <w:b/>
          <w:bCs/>
          <w:color w:val="595858"/>
          <w:sz w:val="18"/>
          <w:szCs w:val="18"/>
          <w:lang w:eastAsia="ru-RU"/>
        </w:rPr>
        <w:t xml:space="preserve"> вогнем не жартуй» для старших груп</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(11.11.2013. – 15.11.2013)</w:t>
      </w: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Понеділок 11.11.2013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Заняття «Загаси вогонь»</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Екскурсія </w:t>
      </w:r>
      <w:proofErr w:type="gramStart"/>
      <w:r w:rsidRPr="00B64B61">
        <w:rPr>
          <w:rFonts w:ascii="Tahoma" w:eastAsia="Times New Roman" w:hAnsi="Tahoma" w:cs="Tahoma"/>
          <w:color w:val="595858"/>
          <w:sz w:val="18"/>
          <w:szCs w:val="18"/>
          <w:lang w:eastAsia="ru-RU"/>
        </w:rPr>
        <w:t>по</w:t>
      </w:r>
      <w:proofErr w:type="gramEnd"/>
      <w:r w:rsidRPr="00B64B61">
        <w:rPr>
          <w:rFonts w:ascii="Tahoma" w:eastAsia="Times New Roman" w:hAnsi="Tahoma" w:cs="Tahoma"/>
          <w:color w:val="595858"/>
          <w:sz w:val="18"/>
          <w:szCs w:val="18"/>
          <w:lang w:eastAsia="ru-RU"/>
        </w:rPr>
        <w:t xml:space="preserve"> приміщенню ДНЗ для ознайомлення з протипожежним інвентарем. Розширити уявлення про засоби гасіння пожежі. Моделювання екстремальних ситуацій. </w:t>
      </w:r>
      <w:proofErr w:type="gramStart"/>
      <w:r w:rsidRPr="00B64B61">
        <w:rPr>
          <w:rFonts w:ascii="Tahoma" w:eastAsia="Times New Roman" w:hAnsi="Tahoma" w:cs="Tahoma"/>
          <w:color w:val="595858"/>
          <w:sz w:val="18"/>
          <w:szCs w:val="18"/>
          <w:lang w:eastAsia="ru-RU"/>
        </w:rPr>
        <w:t>Закріплення  правил  поведінки в таких ситуаціях, знання номерів телефонів екстремальних служб.</w:t>
      </w:r>
      <w:proofErr w:type="gramEnd"/>
      <w:r w:rsidRPr="00B64B61">
        <w:rPr>
          <w:rFonts w:ascii="Tahoma" w:eastAsia="Times New Roman" w:hAnsi="Tahoma" w:cs="Tahoma"/>
          <w:color w:val="595858"/>
          <w:sz w:val="18"/>
          <w:szCs w:val="18"/>
          <w:lang w:eastAsia="ru-RU"/>
        </w:rPr>
        <w:t xml:space="preserve"> Моделювання ситуацій у вигляді інтерв’ю, </w:t>
      </w:r>
      <w:proofErr w:type="gramStart"/>
      <w:r w:rsidRPr="00B64B61">
        <w:rPr>
          <w:rFonts w:ascii="Tahoma" w:eastAsia="Times New Roman" w:hAnsi="Tahoma" w:cs="Tahoma"/>
          <w:color w:val="595858"/>
          <w:sz w:val="18"/>
          <w:szCs w:val="18"/>
          <w:lang w:eastAsia="ru-RU"/>
        </w:rPr>
        <w:t>взятого</w:t>
      </w:r>
      <w:proofErr w:type="gramEnd"/>
      <w:r w:rsidRPr="00B64B61">
        <w:rPr>
          <w:rFonts w:ascii="Tahoma" w:eastAsia="Times New Roman" w:hAnsi="Tahoma" w:cs="Tahoma"/>
          <w:color w:val="595858"/>
          <w:sz w:val="18"/>
          <w:szCs w:val="18"/>
          <w:lang w:eastAsia="ru-RU"/>
        </w:rPr>
        <w:t xml:space="preserve"> у вогню «Як я з’явився?» Малювання</w:t>
      </w:r>
      <w:proofErr w:type="gramStart"/>
      <w:r w:rsidRPr="00B64B61">
        <w:rPr>
          <w:rFonts w:ascii="Tahoma" w:eastAsia="Times New Roman" w:hAnsi="Tahoma" w:cs="Tahoma"/>
          <w:color w:val="595858"/>
          <w:sz w:val="18"/>
          <w:szCs w:val="18"/>
          <w:lang w:eastAsia="ru-RU"/>
        </w:rPr>
        <w:t xml:space="preserve"> .</w:t>
      </w:r>
      <w:proofErr w:type="gramEnd"/>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3.            Сюжетно-рольова гра «Ми – пожежники</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Вівторок 12.11.2013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Логічна гра «Побудуй ланцюжок: «сірники – папі</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 xml:space="preserve"> – пожежа», «недопалок – ліс – згарище» тощо.</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Бесіда «Як слід поводитися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виникнення пожежі»: закріплення теоретичних знань.</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3.            Моделювання ситуації: «Дії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виникнення пожежі»: відпрацювання послідовності дій, знання телефонного номера «101», домашньої адреси.</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lastRenderedPageBreak/>
        <w:t>           Середа 13.11.2013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1.     Заняття «Хай дитина знає кожна – жартувать з вогнем не можна!»: учити дітей правильно поводитися з електроприладами та побутовою </w:t>
      </w:r>
      <w:proofErr w:type="gramStart"/>
      <w:r w:rsidRPr="00B64B61">
        <w:rPr>
          <w:rFonts w:ascii="Tahoma" w:eastAsia="Times New Roman" w:hAnsi="Tahoma" w:cs="Tahoma"/>
          <w:color w:val="595858"/>
          <w:sz w:val="18"/>
          <w:szCs w:val="18"/>
          <w:lang w:eastAsia="ru-RU"/>
        </w:rPr>
        <w:t>техн</w:t>
      </w:r>
      <w:proofErr w:type="gramEnd"/>
      <w:r w:rsidRPr="00B64B61">
        <w:rPr>
          <w:rFonts w:ascii="Tahoma" w:eastAsia="Times New Roman" w:hAnsi="Tahoma" w:cs="Tahoma"/>
          <w:color w:val="595858"/>
          <w:sz w:val="18"/>
          <w:szCs w:val="18"/>
          <w:lang w:eastAsia="ru-RU"/>
        </w:rPr>
        <w:t>ікою., розвивати увагу, позитивне ставлення до заборон дорослого. (розкажи онуку  3. 2007, ст.. 125)</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Заняття з зображувальної діялості «Пожежа в лісі»: малювання чи аплікація, можна з </w:t>
      </w:r>
      <w:proofErr w:type="gramStart"/>
      <w:r w:rsidRPr="00B64B61">
        <w:rPr>
          <w:rFonts w:ascii="Tahoma" w:eastAsia="Times New Roman" w:hAnsi="Tahoma" w:cs="Tahoma"/>
          <w:color w:val="595858"/>
          <w:sz w:val="18"/>
          <w:szCs w:val="18"/>
          <w:lang w:eastAsia="ru-RU"/>
        </w:rPr>
        <w:t>рваного</w:t>
      </w:r>
      <w:proofErr w:type="gramEnd"/>
      <w:r w:rsidRPr="00B64B61">
        <w:rPr>
          <w:rFonts w:ascii="Tahoma" w:eastAsia="Times New Roman" w:hAnsi="Tahoma" w:cs="Tahoma"/>
          <w:color w:val="595858"/>
          <w:sz w:val="18"/>
          <w:szCs w:val="18"/>
          <w:lang w:eastAsia="ru-RU"/>
        </w:rPr>
        <w:t xml:space="preserve"> паперу.</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3.     </w:t>
      </w:r>
      <w:proofErr w:type="gramStart"/>
      <w:r w:rsidRPr="00B64B61">
        <w:rPr>
          <w:rFonts w:ascii="Tahoma" w:eastAsia="Times New Roman" w:hAnsi="Tahoma" w:cs="Tahoma"/>
          <w:color w:val="595858"/>
          <w:sz w:val="18"/>
          <w:szCs w:val="18"/>
          <w:lang w:eastAsia="ru-RU"/>
        </w:rPr>
        <w:t>Досл</w:t>
      </w:r>
      <w:proofErr w:type="gramEnd"/>
      <w:r w:rsidRPr="00B64B61">
        <w:rPr>
          <w:rFonts w:ascii="Tahoma" w:eastAsia="Times New Roman" w:hAnsi="Tahoma" w:cs="Tahoma"/>
          <w:color w:val="595858"/>
          <w:sz w:val="18"/>
          <w:szCs w:val="18"/>
          <w:lang w:eastAsia="ru-RU"/>
        </w:rPr>
        <w:t>ід зі свічкою «Припинення горіння без доступу повітря»: вживання запобіжних заходів, підтвердження теоретичних знань практичними дослідами.</w:t>
      </w:r>
    </w:p>
    <w:p w:rsidR="00586FA8" w:rsidRPr="00B64B61" w:rsidRDefault="00586FA8" w:rsidP="00586FA8">
      <w:pPr>
        <w:spacing w:after="0" w:line="300" w:lineRule="atLeast"/>
        <w:ind w:left="708"/>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Четвер 14.11.2013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1.            Бесіда «Чорнобильська катастрофа» (розповідь про подвиг героїв – ліквідаторів): збагачення знань про користь та небезпеку </w:t>
      </w:r>
      <w:proofErr w:type="gramStart"/>
      <w:r w:rsidRPr="00B64B61">
        <w:rPr>
          <w:rFonts w:ascii="Tahoma" w:eastAsia="Times New Roman" w:hAnsi="Tahoma" w:cs="Tahoma"/>
          <w:color w:val="595858"/>
          <w:sz w:val="18"/>
          <w:szCs w:val="18"/>
          <w:lang w:eastAsia="ru-RU"/>
        </w:rPr>
        <w:t>техн</w:t>
      </w:r>
      <w:proofErr w:type="gramEnd"/>
      <w:r w:rsidRPr="00B64B61">
        <w:rPr>
          <w:rFonts w:ascii="Tahoma" w:eastAsia="Times New Roman" w:hAnsi="Tahoma" w:cs="Tahoma"/>
          <w:color w:val="595858"/>
          <w:sz w:val="18"/>
          <w:szCs w:val="18"/>
          <w:lang w:eastAsia="ru-RU"/>
        </w:rPr>
        <w:t>ічного прогресу.</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2.     Сюжетно-рольова гра «Ми – пожежники»</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3.     Моделювання ситуацій «Перша допомога при опіках», «Як дихати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пожежі?</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П'ятниця 15.11.2013</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1.            Читання: творів С.Я. Маршака «Оповідання про невідомого героя», Т. Коломійця «Козенята і вогонь» обговорення по сюжету.</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2.            </w:t>
      </w:r>
      <w:proofErr w:type="gramStart"/>
      <w:r w:rsidRPr="00B64B61">
        <w:rPr>
          <w:rFonts w:ascii="Tahoma" w:eastAsia="Times New Roman" w:hAnsi="Tahoma" w:cs="Tahoma"/>
          <w:color w:val="595858"/>
          <w:sz w:val="18"/>
          <w:szCs w:val="18"/>
          <w:lang w:eastAsia="ru-RU"/>
        </w:rPr>
        <w:t>Досл</w:t>
      </w:r>
      <w:proofErr w:type="gramEnd"/>
      <w:r w:rsidRPr="00B64B61">
        <w:rPr>
          <w:rFonts w:ascii="Tahoma" w:eastAsia="Times New Roman" w:hAnsi="Tahoma" w:cs="Tahoma"/>
          <w:color w:val="595858"/>
          <w:sz w:val="18"/>
          <w:szCs w:val="18"/>
          <w:lang w:eastAsia="ru-RU"/>
        </w:rPr>
        <w:t xml:space="preserve">ід в металевій ємкості: «Запалювання паперу та гасіння водою і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іском» із вживанням запобіжних заходів: набуття практичних навичок первинного пожежогасіння.</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3.           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ідготовка до тематичної виставки з протипожежної безпеки: закріплення набутих знань, самовираження через творчість.</w:t>
      </w:r>
    </w:p>
    <w:p w:rsidR="00586FA8" w:rsidRPr="00B64B61" w:rsidRDefault="00586FA8" w:rsidP="00586FA8">
      <w:pPr>
        <w:spacing w:after="0" w:line="300" w:lineRule="atLeast"/>
        <w:ind w:left="720"/>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i/>
          <w:iCs/>
          <w:color w:val="595858"/>
          <w:sz w:val="18"/>
          <w:szCs w:val="18"/>
          <w:lang w:eastAsia="ru-RU"/>
        </w:rPr>
        <w:t>Небезпека гри з вогнем</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Сірники в руках дитини</w:t>
      </w:r>
      <w:r w:rsidRPr="00B64B61">
        <w:rPr>
          <w:rFonts w:ascii="Tahoma" w:eastAsia="Times New Roman" w:hAnsi="Tahoma" w:cs="Tahoma"/>
          <w:color w:val="595858"/>
          <w:sz w:val="18"/>
          <w:szCs w:val="18"/>
          <w:lang w:eastAsia="ru-RU"/>
        </w:rPr>
        <w:t xml:space="preserve"> найчастіше створюють безпосередню загрозу виникнення пожеж. В жодному разі не можна бавитися з сірниками,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 xml:space="preserve">ідпалювати ними сміття, сухе листя, папір, запалювати сірники та розкидати їх. Сірник в руках малечі може призвести до опіку. Були випадки, коли іскри від нього потрапляли в очі дитини, призводили до вибухів парів легкозаймистих </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ідин. Тому сірники повинні утримуватися в недоступних для дітей місцях.</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xml:space="preserve">Сьогодні майже у всіх торгівельних </w:t>
      </w:r>
      <w:proofErr w:type="gramStart"/>
      <w:r w:rsidRPr="00B64B61">
        <w:rPr>
          <w:rFonts w:ascii="Tahoma" w:eastAsia="Times New Roman" w:hAnsi="Tahoma" w:cs="Tahoma"/>
          <w:b/>
          <w:bCs/>
          <w:color w:val="595858"/>
          <w:sz w:val="18"/>
          <w:szCs w:val="18"/>
          <w:lang w:eastAsia="ru-RU"/>
        </w:rPr>
        <w:t>закладах</w:t>
      </w:r>
      <w:proofErr w:type="gramEnd"/>
      <w:r w:rsidRPr="00B64B61">
        <w:rPr>
          <w:rFonts w:ascii="Tahoma" w:eastAsia="Times New Roman" w:hAnsi="Tahoma" w:cs="Tahoma"/>
          <w:b/>
          <w:bCs/>
          <w:color w:val="595858"/>
          <w:sz w:val="18"/>
          <w:szCs w:val="18"/>
          <w:lang w:eastAsia="ru-RU"/>
        </w:rPr>
        <w:t xml:space="preserve"> є в продажу запальнички.</w:t>
      </w:r>
      <w:r w:rsidRPr="00B64B61">
        <w:rPr>
          <w:rFonts w:ascii="Tahoma" w:eastAsia="Times New Roman" w:hAnsi="Tahoma" w:cs="Tahoma"/>
          <w:color w:val="595858"/>
          <w:sz w:val="18"/>
          <w:szCs w:val="18"/>
          <w:lang w:eastAsia="ru-RU"/>
        </w:rPr>
        <w:t xml:space="preserve"> Вони не менш небезпечні, </w:t>
      </w:r>
      <w:proofErr w:type="gramStart"/>
      <w:r w:rsidRPr="00B64B61">
        <w:rPr>
          <w:rFonts w:ascii="Tahoma" w:eastAsia="Times New Roman" w:hAnsi="Tahoma" w:cs="Tahoma"/>
          <w:color w:val="595858"/>
          <w:sz w:val="18"/>
          <w:szCs w:val="18"/>
          <w:lang w:eastAsia="ru-RU"/>
        </w:rPr>
        <w:t>ніж</w:t>
      </w:r>
      <w:proofErr w:type="gramEnd"/>
      <w:r w:rsidRPr="00B64B61">
        <w:rPr>
          <w:rFonts w:ascii="Tahoma" w:eastAsia="Times New Roman" w:hAnsi="Tahoma" w:cs="Tahoma"/>
          <w:color w:val="595858"/>
          <w:sz w:val="18"/>
          <w:szCs w:val="18"/>
          <w:lang w:eastAsia="ru-RU"/>
        </w:rPr>
        <w:t xml:space="preserve"> сірники. Час їх горіння триваліший, ніж у сірника, тож часто діти користуються ними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 xml:space="preserve">ід час відвідування темних підвалів, горищ, комор, зазвичай без дозволу дорослих. А це дуже небезпечно. Якщо вже виникла необхідність освітити приміщення (у випадках тимчасового відключення електроенергії), </w:t>
      </w:r>
      <w:proofErr w:type="gramStart"/>
      <w:r w:rsidRPr="00B64B61">
        <w:rPr>
          <w:rFonts w:ascii="Tahoma" w:eastAsia="Times New Roman" w:hAnsi="Tahoma" w:cs="Tahoma"/>
          <w:color w:val="595858"/>
          <w:sz w:val="18"/>
          <w:szCs w:val="18"/>
          <w:lang w:eastAsia="ru-RU"/>
        </w:rPr>
        <w:t>доц</w:t>
      </w:r>
      <w:proofErr w:type="gramEnd"/>
      <w:r w:rsidRPr="00B64B61">
        <w:rPr>
          <w:rFonts w:ascii="Tahoma" w:eastAsia="Times New Roman" w:hAnsi="Tahoma" w:cs="Tahoma"/>
          <w:color w:val="595858"/>
          <w:sz w:val="18"/>
          <w:szCs w:val="18"/>
          <w:lang w:eastAsia="ru-RU"/>
        </w:rPr>
        <w:t>ільніше використовувати кишенькові електричні ліхтарики, котрі відносяться до пожежобезпечних освітлювальних засобів.</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xml:space="preserve">Розповсюдженим пожежонебезпечним предметом, який широко використовується в побуті, є </w:t>
      </w:r>
      <w:proofErr w:type="gramStart"/>
      <w:r w:rsidRPr="00B64B61">
        <w:rPr>
          <w:rFonts w:ascii="Tahoma" w:eastAsia="Times New Roman" w:hAnsi="Tahoma" w:cs="Tahoma"/>
          <w:b/>
          <w:bCs/>
          <w:color w:val="595858"/>
          <w:sz w:val="18"/>
          <w:szCs w:val="18"/>
          <w:lang w:eastAsia="ru-RU"/>
        </w:rPr>
        <w:t>св</w:t>
      </w:r>
      <w:proofErr w:type="gramEnd"/>
      <w:r w:rsidRPr="00B64B61">
        <w:rPr>
          <w:rFonts w:ascii="Tahoma" w:eastAsia="Times New Roman" w:hAnsi="Tahoma" w:cs="Tahoma"/>
          <w:b/>
          <w:bCs/>
          <w:color w:val="595858"/>
          <w:sz w:val="18"/>
          <w:szCs w:val="18"/>
          <w:lang w:eastAsia="ru-RU"/>
        </w:rPr>
        <w:t>ічки.</w:t>
      </w:r>
      <w:r w:rsidRPr="00B64B61">
        <w:rPr>
          <w:rFonts w:ascii="Tahoma" w:eastAsia="Times New Roman" w:hAnsi="Tahoma" w:cs="Tahoma"/>
          <w:color w:val="595858"/>
          <w:sz w:val="18"/>
          <w:szCs w:val="18"/>
          <w:lang w:eastAsia="ru-RU"/>
        </w:rPr>
        <w:t xml:space="preserve"> Користуватися ними, звичайно, можуть лише дорослі. Але діти повинні знати, що свічка встановлюється тільки на надійний свічник, виконаний з неспалимого матеріалу, і коли горить, повинна </w:t>
      </w:r>
      <w:proofErr w:type="gramStart"/>
      <w:r w:rsidRPr="00B64B61">
        <w:rPr>
          <w:rFonts w:ascii="Tahoma" w:eastAsia="Times New Roman" w:hAnsi="Tahoma" w:cs="Tahoma"/>
          <w:color w:val="595858"/>
          <w:sz w:val="18"/>
          <w:szCs w:val="18"/>
          <w:lang w:eastAsia="ru-RU"/>
        </w:rPr>
        <w:t>бути</w:t>
      </w:r>
      <w:proofErr w:type="gramEnd"/>
      <w:r w:rsidRPr="00B64B61">
        <w:rPr>
          <w:rFonts w:ascii="Tahoma" w:eastAsia="Times New Roman" w:hAnsi="Tahoma" w:cs="Tahoma"/>
          <w:color w:val="595858"/>
          <w:sz w:val="18"/>
          <w:szCs w:val="18"/>
          <w:lang w:eastAsia="ru-RU"/>
        </w:rPr>
        <w:t xml:space="preserve"> подалі від штор та інших спалимих матеріалів. Свічками, так само як і сірниками та запальничками, небезпечно бавитися.</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i/>
          <w:iCs/>
          <w:color w:val="595858"/>
          <w:sz w:val="18"/>
          <w:szCs w:val="18"/>
          <w:lang w:eastAsia="ru-RU"/>
        </w:rPr>
        <w:t>Побутові газові прилади</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Основна причина цих пожеж - витікання газу</w:t>
      </w:r>
      <w:r w:rsidRPr="00B64B61">
        <w:rPr>
          <w:rFonts w:ascii="Tahoma" w:eastAsia="Times New Roman" w:hAnsi="Tahoma" w:cs="Tahoma"/>
          <w:color w:val="595858"/>
          <w:sz w:val="18"/>
          <w:szCs w:val="18"/>
          <w:lang w:eastAsia="ru-RU"/>
        </w:rPr>
        <w:t> внаслідок порушення герметичності трубопроводів, з'єднувальних вузлі</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та через горілки газових плит. </w:t>
      </w:r>
      <w:proofErr w:type="gramStart"/>
      <w:r w:rsidRPr="00B64B61">
        <w:rPr>
          <w:rFonts w:ascii="Tahoma" w:eastAsia="Times New Roman" w:hAnsi="Tahoma" w:cs="Tahoma"/>
          <w:color w:val="595858"/>
          <w:sz w:val="18"/>
          <w:szCs w:val="18"/>
          <w:lang w:eastAsia="ru-RU"/>
        </w:rPr>
        <w:t>Природний та скраплений балонний гази (пропан-бутанова суміш), можуть утворювати з повітрям вибухонебезпечні суміші. Тому при наявності запаху газу в приміщенні забороняється запалювати сірники, запальнички, вмикати електричні прилади, заходити в приміщення з цигаркою - все це може послужити причиною вибуху.</w:t>
      </w:r>
      <w:proofErr w:type="gramEnd"/>
      <w:r w:rsidRPr="00B64B61">
        <w:rPr>
          <w:rFonts w:ascii="Tahoma" w:eastAsia="Times New Roman" w:hAnsi="Tahoma" w:cs="Tahoma"/>
          <w:color w:val="595858"/>
          <w:sz w:val="18"/>
          <w:szCs w:val="18"/>
          <w:lang w:eastAsia="ru-RU"/>
        </w:rPr>
        <w:t xml:space="preserve"> Якщо витікання газу виникло з відкритого </w:t>
      </w:r>
      <w:r w:rsidRPr="00B64B61">
        <w:rPr>
          <w:rFonts w:ascii="Tahoma" w:eastAsia="Times New Roman" w:hAnsi="Tahoma" w:cs="Tahoma"/>
          <w:color w:val="595858"/>
          <w:sz w:val="18"/>
          <w:szCs w:val="18"/>
          <w:lang w:eastAsia="ru-RU"/>
        </w:rPr>
        <w:lastRenderedPageBreak/>
        <w:t xml:space="preserve">крану, то його необхідно закрити і </w:t>
      </w:r>
      <w:proofErr w:type="gramStart"/>
      <w:r w:rsidRPr="00B64B61">
        <w:rPr>
          <w:rFonts w:ascii="Tahoma" w:eastAsia="Times New Roman" w:hAnsi="Tahoma" w:cs="Tahoma"/>
          <w:color w:val="595858"/>
          <w:sz w:val="18"/>
          <w:szCs w:val="18"/>
          <w:lang w:eastAsia="ru-RU"/>
        </w:rPr>
        <w:t>пров</w:t>
      </w:r>
      <w:proofErr w:type="gramEnd"/>
      <w:r w:rsidRPr="00B64B61">
        <w:rPr>
          <w:rFonts w:ascii="Tahoma" w:eastAsia="Times New Roman" w:hAnsi="Tahoma" w:cs="Tahoma"/>
          <w:color w:val="595858"/>
          <w:sz w:val="18"/>
          <w:szCs w:val="18"/>
          <w:lang w:eastAsia="ru-RU"/>
        </w:rPr>
        <w:t xml:space="preserve">ітрити приміщення. </w:t>
      </w:r>
      <w:proofErr w:type="gramStart"/>
      <w:r w:rsidRPr="00B64B61">
        <w:rPr>
          <w:rFonts w:ascii="Tahoma" w:eastAsia="Times New Roman" w:hAnsi="Tahoma" w:cs="Tahoma"/>
          <w:color w:val="595858"/>
          <w:sz w:val="18"/>
          <w:szCs w:val="18"/>
          <w:lang w:eastAsia="ru-RU"/>
        </w:rPr>
        <w:t>У випадку витікання газу в результаті пошкодження газової мережі чи приладів - користування ними потрібно призупинити і негайно викликати  газове господарство.</w:t>
      </w:r>
      <w:proofErr w:type="gramEnd"/>
      <w:r w:rsidRPr="00B64B61">
        <w:rPr>
          <w:rFonts w:ascii="Tahoma" w:eastAsia="Times New Roman" w:hAnsi="Tahoma" w:cs="Tahoma"/>
          <w:color w:val="595858"/>
          <w:sz w:val="18"/>
          <w:szCs w:val="18"/>
          <w:lang w:eastAsia="ru-RU"/>
        </w:rPr>
        <w:t>  Категорично забороняється користуватися  відкритим вогнем для виявлення витікання газу з трубопроводів, балоні</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Для цього застосовують мильний розчин. Забороняється включати та користуватись газовими приладами дітям. При користуванні газовими колонками та газифікованими печами, забороняється користування ними при недостатній тязі в димарі. Недопустимо самостійно ремонтувати газові плити, колонки, трубопроводи, встановлювати балони ближче 1 метра від опалювальних печей,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ідігрівати балони та зберігати їх в підвальних приміщеннях.</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i/>
          <w:iCs/>
          <w:color w:val="595858"/>
          <w:sz w:val="18"/>
          <w:szCs w:val="18"/>
          <w:lang w:eastAsia="ru-RU"/>
        </w:rPr>
        <w:t>Опалювальні прилади</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Дітям не можна користуватися, а також доглядати за розтопленими печами та працюючими опалювальними котлами. Категорично забороняється використовувати для розпалювання печей гас, бензин та інші легкозаймисті </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 xml:space="preserve">ідини, користуватися печами з несправними топковими дверцятами, при відсутності тяги в димарі чи наявності в ньому отворів, прорізів, тріщин та ін. Забороняється використовувати дрова, довжина яких перевищує розмір паливника, сушити на печах та біля них одяг, взуття, дрова. Небезпечно гратися біля печі, відчиняти дверцята грубки. Дерев'яну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ідлогу під топковим отвором слід захищати від займання металевим листом розміром 50 на 70 см.</w:t>
      </w:r>
    </w:p>
    <w:p w:rsidR="00586FA8" w:rsidRPr="00B64B61" w:rsidRDefault="00586FA8" w:rsidP="00586FA8">
      <w:pPr>
        <w:spacing w:after="0" w:line="300" w:lineRule="atLeast"/>
        <w:ind w:left="38"/>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i/>
          <w:iCs/>
          <w:color w:val="595858"/>
          <w:sz w:val="18"/>
          <w:szCs w:val="18"/>
          <w:lang w:eastAsia="ru-RU"/>
        </w:rPr>
        <w:t>Пожежна небезпека електроприладів</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Розповсюдженою причиною пожеж є</w:t>
      </w: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порушення правил користування електроприладами. </w:t>
      </w:r>
      <w:r w:rsidRPr="00B64B61">
        <w:rPr>
          <w:rFonts w:ascii="Tahoma" w:eastAsia="Times New Roman" w:hAnsi="Tahoma" w:cs="Tahoma"/>
          <w:color w:val="595858"/>
          <w:sz w:val="18"/>
          <w:szCs w:val="18"/>
          <w:lang w:eastAsia="ru-RU"/>
        </w:rPr>
        <w:t>При користуванні ними потрібно запам'ятати, </w:t>
      </w:r>
      <w:r w:rsidRPr="00B64B61">
        <w:rPr>
          <w:rFonts w:ascii="Tahoma" w:eastAsia="Times New Roman" w:hAnsi="Tahoma" w:cs="Tahoma"/>
          <w:b/>
          <w:bCs/>
          <w:color w:val="595858"/>
          <w:sz w:val="18"/>
          <w:szCs w:val="18"/>
          <w:lang w:eastAsia="ru-RU"/>
        </w:rPr>
        <w:t>що ЗАБОРОНЯЄТЬСЯ:</w:t>
      </w:r>
    </w:p>
    <w:p w:rsidR="00586FA8" w:rsidRPr="00B64B61" w:rsidRDefault="00586FA8" w:rsidP="00586FA8">
      <w:pPr>
        <w:spacing w:after="0" w:line="300" w:lineRule="atLeast"/>
        <w:ind w:left="675"/>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включати в одну розетку декілька побутових приладів;</w:t>
      </w:r>
    </w:p>
    <w:p w:rsidR="00586FA8" w:rsidRPr="00B64B61" w:rsidRDefault="00586FA8" w:rsidP="00586FA8">
      <w:pPr>
        <w:spacing w:after="0" w:line="300" w:lineRule="atLeast"/>
        <w:ind w:left="675"/>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обгортати електричну лампочку тканиною чи папером;</w:t>
      </w:r>
    </w:p>
    <w:p w:rsidR="00586FA8" w:rsidRPr="00B64B61" w:rsidRDefault="00586FA8" w:rsidP="00586FA8">
      <w:pPr>
        <w:spacing w:after="0" w:line="300" w:lineRule="atLeast"/>
        <w:ind w:left="675"/>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залишати електроприлади </w:t>
      </w:r>
      <w:proofErr w:type="gramStart"/>
      <w:r w:rsidRPr="00B64B61">
        <w:rPr>
          <w:rFonts w:ascii="Tahoma" w:eastAsia="Times New Roman" w:hAnsi="Tahoma" w:cs="Tahoma"/>
          <w:color w:val="595858"/>
          <w:sz w:val="18"/>
          <w:szCs w:val="18"/>
          <w:lang w:eastAsia="ru-RU"/>
        </w:rPr>
        <w:t>вв</w:t>
      </w:r>
      <w:proofErr w:type="gramEnd"/>
      <w:r w:rsidRPr="00B64B61">
        <w:rPr>
          <w:rFonts w:ascii="Tahoma" w:eastAsia="Times New Roman" w:hAnsi="Tahoma" w:cs="Tahoma"/>
          <w:color w:val="595858"/>
          <w:sz w:val="18"/>
          <w:szCs w:val="18"/>
          <w:lang w:eastAsia="ru-RU"/>
        </w:rPr>
        <w:t>імкненими без нагляду;</w:t>
      </w:r>
    </w:p>
    <w:p w:rsidR="00586FA8" w:rsidRPr="00B64B61" w:rsidRDefault="00586FA8" w:rsidP="00586FA8">
      <w:pPr>
        <w:spacing w:after="0" w:line="300" w:lineRule="atLeast"/>
        <w:ind w:left="675"/>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застосовувати саморобні обігрівачі;</w:t>
      </w:r>
    </w:p>
    <w:p w:rsidR="00586FA8" w:rsidRPr="00B64B61" w:rsidRDefault="00586FA8" w:rsidP="00586FA8">
      <w:pPr>
        <w:spacing w:after="0" w:line="300" w:lineRule="atLeast"/>
        <w:ind w:left="675"/>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користуватися пошкодженою електропроводкою, розетками, вимикачами.</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Щоб уникнути пошкодження електропроводки та виникнення її короткого замикання, </w:t>
      </w:r>
      <w:r w:rsidRPr="00B64B61">
        <w:rPr>
          <w:rFonts w:ascii="Tahoma" w:eastAsia="Times New Roman" w:hAnsi="Tahoma" w:cs="Tahoma"/>
          <w:b/>
          <w:bCs/>
          <w:color w:val="595858"/>
          <w:sz w:val="18"/>
          <w:szCs w:val="18"/>
          <w:lang w:eastAsia="ru-RU"/>
        </w:rPr>
        <w:t>ЗАБОРОНЯЄТЬСЯ:</w:t>
      </w:r>
      <w:r w:rsidRPr="00B64B61">
        <w:rPr>
          <w:rFonts w:ascii="Tahoma" w:eastAsia="Times New Roman" w:hAnsi="Tahoma" w:cs="Tahoma"/>
          <w:color w:val="595858"/>
          <w:sz w:val="18"/>
          <w:szCs w:val="18"/>
          <w:lang w:eastAsia="ru-RU"/>
        </w:rPr>
        <w:t xml:space="preserve"> вішати на проводку </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ізноманітні речі, закріпляти за газові труби та батареї; використовувати для електромережі телефонні чи радіо дроти.</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Потрібно завжди пам'ятати про те, що недотримання правил пожежної безпеки при експлуатації електрообладнання, може обернутися пожежею. Тому користуватися ними необхідно уважно і обережно. Електронагрівальні прилади повинні вмикатися в електромережу за допомогою справних штепсельних з'єднань та розеток заводського виконання, без пошкоджень. Не можна встановлювати електронагрівальні  </w:t>
      </w:r>
      <w:proofErr w:type="gramStart"/>
      <w:r w:rsidRPr="00B64B61">
        <w:rPr>
          <w:rFonts w:ascii="Tahoma" w:eastAsia="Times New Roman" w:hAnsi="Tahoma" w:cs="Tahoma"/>
          <w:color w:val="595858"/>
          <w:sz w:val="18"/>
          <w:szCs w:val="18"/>
          <w:lang w:eastAsia="ru-RU"/>
        </w:rPr>
        <w:t>прилади в</w:t>
      </w:r>
      <w:proofErr w:type="gramEnd"/>
      <w:r w:rsidRPr="00B64B61">
        <w:rPr>
          <w:rFonts w:ascii="Tahoma" w:eastAsia="Times New Roman" w:hAnsi="Tahoma" w:cs="Tahoma"/>
          <w:color w:val="595858"/>
          <w:sz w:val="18"/>
          <w:szCs w:val="18"/>
          <w:lang w:eastAsia="ru-RU"/>
        </w:rPr>
        <w:t>  безпосередній близькості від горючих предметів, виготовляти та використовувати саморобні нагрівальні прилади, закріпляти електродроти за газові чи водопровідні труби, а також за батареї опалення.</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Електронагрівальні прилади</w:t>
      </w:r>
      <w:r w:rsidRPr="00B64B61">
        <w:rPr>
          <w:rFonts w:ascii="Tahoma" w:eastAsia="Times New Roman" w:hAnsi="Tahoma" w:cs="Tahoma"/>
          <w:color w:val="595858"/>
          <w:sz w:val="18"/>
          <w:szCs w:val="18"/>
          <w:lang w:eastAsia="ru-RU"/>
        </w:rPr>
        <w:t xml:space="preserve"> (праски, чайники, самовари, плитки) - слід встановлювати на негорючих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 xml:space="preserve">ідставках, а при виході з дому обов'язково  виключати. Забороняється перевантажувати електромережу одночасним включенням великої кількості електроприладів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одну розетку. В жодному разі не можна встановлювати </w:t>
      </w:r>
      <w:proofErr w:type="gramStart"/>
      <w:r w:rsidRPr="00B64B61">
        <w:rPr>
          <w:rFonts w:ascii="Tahoma" w:eastAsia="Times New Roman" w:hAnsi="Tahoma" w:cs="Tahoma"/>
          <w:color w:val="595858"/>
          <w:sz w:val="18"/>
          <w:szCs w:val="18"/>
          <w:lang w:eastAsia="ru-RU"/>
        </w:rPr>
        <w:t>вв</w:t>
      </w:r>
      <w:proofErr w:type="gramEnd"/>
      <w:r w:rsidRPr="00B64B61">
        <w:rPr>
          <w:rFonts w:ascii="Tahoma" w:eastAsia="Times New Roman" w:hAnsi="Tahoma" w:cs="Tahoma"/>
          <w:color w:val="595858"/>
          <w:sz w:val="18"/>
          <w:szCs w:val="18"/>
          <w:lang w:eastAsia="ru-RU"/>
        </w:rPr>
        <w:t xml:space="preserve">імкнені праски "підошвою" на спалимі матеріали. Якщо електроприлад іскрить, його потрібно негайно вимкнути з електромережі. Не можна накривати електронагрівальні прилади папером, тканиною або іншими легкоспалимими </w:t>
      </w:r>
      <w:proofErr w:type="gramStart"/>
      <w:r w:rsidRPr="00B64B61">
        <w:rPr>
          <w:rFonts w:ascii="Tahoma" w:eastAsia="Times New Roman" w:hAnsi="Tahoma" w:cs="Tahoma"/>
          <w:color w:val="595858"/>
          <w:sz w:val="18"/>
          <w:szCs w:val="18"/>
          <w:lang w:eastAsia="ru-RU"/>
        </w:rPr>
        <w:t>матер</w:t>
      </w:r>
      <w:proofErr w:type="gramEnd"/>
      <w:r w:rsidRPr="00B64B61">
        <w:rPr>
          <w:rFonts w:ascii="Tahoma" w:eastAsia="Times New Roman" w:hAnsi="Tahoma" w:cs="Tahoma"/>
          <w:color w:val="595858"/>
          <w:sz w:val="18"/>
          <w:szCs w:val="18"/>
          <w:lang w:eastAsia="ru-RU"/>
        </w:rPr>
        <w:t>іалами, сушити на них одяг, взуття тощо.</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Ні в якому разі не можна замість запобіжників (апаратів захисту) заводського виготовлення, застосовувати саморобні, так звані </w:t>
      </w:r>
      <w:proofErr w:type="gramStart"/>
      <w:r w:rsidRPr="00B64B61">
        <w:rPr>
          <w:rFonts w:ascii="Tahoma" w:eastAsia="Times New Roman" w:hAnsi="Tahoma" w:cs="Tahoma"/>
          <w:color w:val="595858"/>
          <w:sz w:val="18"/>
          <w:szCs w:val="18"/>
          <w:lang w:eastAsia="ru-RU"/>
        </w:rPr>
        <w:t>у</w:t>
      </w:r>
      <w:proofErr w:type="gramEnd"/>
      <w:r w:rsidRPr="00B64B61">
        <w:rPr>
          <w:rFonts w:ascii="Tahoma" w:eastAsia="Times New Roman" w:hAnsi="Tahoma" w:cs="Tahoma"/>
          <w:color w:val="595858"/>
          <w:sz w:val="18"/>
          <w:szCs w:val="18"/>
          <w:lang w:eastAsia="ru-RU"/>
        </w:rPr>
        <w:t xml:space="preserve"> </w:t>
      </w:r>
      <w:proofErr w:type="gramStart"/>
      <w:r w:rsidRPr="00B64B61">
        <w:rPr>
          <w:rFonts w:ascii="Tahoma" w:eastAsia="Times New Roman" w:hAnsi="Tahoma" w:cs="Tahoma"/>
          <w:color w:val="595858"/>
          <w:sz w:val="18"/>
          <w:szCs w:val="18"/>
          <w:lang w:eastAsia="ru-RU"/>
        </w:rPr>
        <w:t>народ</w:t>
      </w:r>
      <w:proofErr w:type="gramEnd"/>
      <w:r w:rsidRPr="00B64B61">
        <w:rPr>
          <w:rFonts w:ascii="Tahoma" w:eastAsia="Times New Roman" w:hAnsi="Tahoma" w:cs="Tahoma"/>
          <w:color w:val="595858"/>
          <w:sz w:val="18"/>
          <w:szCs w:val="18"/>
          <w:lang w:eastAsia="ru-RU"/>
        </w:rPr>
        <w:t xml:space="preserve">і "жучки". Забороняється обгортати електролампочки та </w:t>
      </w:r>
      <w:proofErr w:type="gramStart"/>
      <w:r w:rsidRPr="00B64B61">
        <w:rPr>
          <w:rFonts w:ascii="Tahoma" w:eastAsia="Times New Roman" w:hAnsi="Tahoma" w:cs="Tahoma"/>
          <w:color w:val="595858"/>
          <w:sz w:val="18"/>
          <w:szCs w:val="18"/>
          <w:lang w:eastAsia="ru-RU"/>
        </w:rPr>
        <w:t>св</w:t>
      </w:r>
      <w:proofErr w:type="gramEnd"/>
      <w:r w:rsidRPr="00B64B61">
        <w:rPr>
          <w:rFonts w:ascii="Tahoma" w:eastAsia="Times New Roman" w:hAnsi="Tahoma" w:cs="Tahoma"/>
          <w:color w:val="595858"/>
          <w:sz w:val="18"/>
          <w:szCs w:val="18"/>
          <w:lang w:eastAsia="ru-RU"/>
        </w:rPr>
        <w:t>ітильники папером, тканиною або іншим горючим матеріалом, користуватися лампами, скло яких має сліди затемнення чи випуклості.</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lastRenderedPageBreak/>
        <w:t xml:space="preserve">Побутові </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 xml:space="preserve">ізноманітні електрообігрівачі, калорифери слід встановлювати від спалимих матеріалів на відстані не ближче 0,5 метра. Якщо прилад іскрить, його потрібно негайно вимкнути з електромережі. Не можна накривати електронагрівальні прилади, що працюють, папером, тканиною або іншими легкоспалимими </w:t>
      </w:r>
      <w:proofErr w:type="gramStart"/>
      <w:r w:rsidRPr="00B64B61">
        <w:rPr>
          <w:rFonts w:ascii="Tahoma" w:eastAsia="Times New Roman" w:hAnsi="Tahoma" w:cs="Tahoma"/>
          <w:color w:val="595858"/>
          <w:sz w:val="18"/>
          <w:szCs w:val="18"/>
          <w:lang w:eastAsia="ru-RU"/>
        </w:rPr>
        <w:t>матер</w:t>
      </w:r>
      <w:proofErr w:type="gramEnd"/>
      <w:r w:rsidRPr="00B64B61">
        <w:rPr>
          <w:rFonts w:ascii="Tahoma" w:eastAsia="Times New Roman" w:hAnsi="Tahoma" w:cs="Tahoma"/>
          <w:color w:val="595858"/>
          <w:sz w:val="18"/>
          <w:szCs w:val="18"/>
          <w:lang w:eastAsia="ru-RU"/>
        </w:rPr>
        <w:t>іалами, сушити на них одяг, взуття тощо. Забороняється користуватися електрообігрівачами саморобного виробництва, та доручати нагляд за ними дітям.</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Небезпечно користуватися електричними кип'ятильниками</w:t>
      </w:r>
      <w:r w:rsidRPr="00B64B61">
        <w:rPr>
          <w:rFonts w:ascii="Tahoma" w:eastAsia="Times New Roman" w:hAnsi="Tahoma" w:cs="Tahoma"/>
          <w:color w:val="595858"/>
          <w:sz w:val="18"/>
          <w:szCs w:val="18"/>
          <w:lang w:eastAsia="ru-RU"/>
        </w:rPr>
        <w:t xml:space="preserve"> в разі їх іскріння, а також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ісля того, як у склянці википіла вода (в цьому разі від перегрівання тріскається скло й від розжареного кип'ятильника, що потрапляє на спалимі предмети, виникає пожежа). </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Пожежну небезпеку створюють телевізори</w:t>
      </w:r>
      <w:r w:rsidRPr="00B64B61">
        <w:rPr>
          <w:rFonts w:ascii="Tahoma" w:eastAsia="Times New Roman" w:hAnsi="Tahoma" w:cs="Tahoma"/>
          <w:color w:val="595858"/>
          <w:sz w:val="18"/>
          <w:szCs w:val="18"/>
          <w:lang w:eastAsia="ru-RU"/>
        </w:rPr>
        <w:t xml:space="preserve">. Їх не можна вставляти в меблеві </w:t>
      </w:r>
      <w:proofErr w:type="gramStart"/>
      <w:r w:rsidRPr="00B64B61">
        <w:rPr>
          <w:rFonts w:ascii="Tahoma" w:eastAsia="Times New Roman" w:hAnsi="Tahoma" w:cs="Tahoma"/>
          <w:color w:val="595858"/>
          <w:sz w:val="18"/>
          <w:szCs w:val="18"/>
          <w:lang w:eastAsia="ru-RU"/>
        </w:rPr>
        <w:t>ст</w:t>
      </w:r>
      <w:proofErr w:type="gramEnd"/>
      <w:r w:rsidRPr="00B64B61">
        <w:rPr>
          <w:rFonts w:ascii="Tahoma" w:eastAsia="Times New Roman" w:hAnsi="Tahoma" w:cs="Tahoma"/>
          <w:color w:val="595858"/>
          <w:sz w:val="18"/>
          <w:szCs w:val="18"/>
          <w:lang w:eastAsia="ru-RU"/>
        </w:rPr>
        <w:t xml:space="preserve">інки, накривати корпус тканиною. У всіх цих випадках порушується вентиляція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w:t>
      </w:r>
      <w:proofErr w:type="gramStart"/>
      <w:r w:rsidRPr="00B64B61">
        <w:rPr>
          <w:rFonts w:ascii="Tahoma" w:eastAsia="Times New Roman" w:hAnsi="Tahoma" w:cs="Tahoma"/>
          <w:color w:val="595858"/>
          <w:sz w:val="18"/>
          <w:szCs w:val="18"/>
          <w:lang w:eastAsia="ru-RU"/>
        </w:rPr>
        <w:t>середин</w:t>
      </w:r>
      <w:proofErr w:type="gramEnd"/>
      <w:r w:rsidRPr="00B64B61">
        <w:rPr>
          <w:rFonts w:ascii="Tahoma" w:eastAsia="Times New Roman" w:hAnsi="Tahoma" w:cs="Tahoma"/>
          <w:color w:val="595858"/>
          <w:sz w:val="18"/>
          <w:szCs w:val="18"/>
          <w:lang w:eastAsia="ru-RU"/>
        </w:rPr>
        <w:t>і апарата, що може призвести до його перегріву та пожежі. Якщо на екрані зникло зображення або почалося миготіння чи з'явився надмірний шум, апарат слід негайно вимкнути з електромережі. </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При експлуатації телевізорів слід дотримуватись наступних правил пожежної безпеки:</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w:t>
      </w:r>
      <w:proofErr w:type="gramStart"/>
      <w:r w:rsidRPr="00B64B61">
        <w:rPr>
          <w:rFonts w:ascii="Tahoma" w:eastAsia="Times New Roman" w:hAnsi="Tahoma" w:cs="Tahoma"/>
          <w:color w:val="595858"/>
          <w:sz w:val="18"/>
          <w:szCs w:val="18"/>
          <w:lang w:eastAsia="ru-RU"/>
        </w:rPr>
        <w:t>допускається</w:t>
      </w:r>
      <w:proofErr w:type="gramEnd"/>
      <w:r w:rsidRPr="00B64B61">
        <w:rPr>
          <w:rFonts w:ascii="Tahoma" w:eastAsia="Times New Roman" w:hAnsi="Tahoma" w:cs="Tahoma"/>
          <w:color w:val="595858"/>
          <w:sz w:val="18"/>
          <w:szCs w:val="18"/>
          <w:lang w:eastAsia="ru-RU"/>
        </w:rPr>
        <w:t xml:space="preserve"> застосовувати тільки стандартні запобіжники, які передбачені заводом-виготовлювачем;</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розетка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ідключення вилки живлення повинна знаходитись в доступному місці для швидкого відключення телевізора від електромережі;</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обов'язково вимикати вилку шнура живлення з розетки, якщо телевізор вимкнений;</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якщо органи керування пошкоджені чи телевізор несправний (нема зображення, гул, запах горілим), необхідно негайно вимкнути телевізор з електромережі висунувши вилку з розетки, визвати </w:t>
      </w:r>
      <w:proofErr w:type="gramStart"/>
      <w:r w:rsidRPr="00B64B61">
        <w:rPr>
          <w:rFonts w:ascii="Tahoma" w:eastAsia="Times New Roman" w:hAnsi="Tahoma" w:cs="Tahoma"/>
          <w:color w:val="595858"/>
          <w:sz w:val="18"/>
          <w:szCs w:val="18"/>
          <w:lang w:eastAsia="ru-RU"/>
        </w:rPr>
        <w:t>спец</w:t>
      </w:r>
      <w:proofErr w:type="gramEnd"/>
      <w:r w:rsidRPr="00B64B61">
        <w:rPr>
          <w:rFonts w:ascii="Tahoma" w:eastAsia="Times New Roman" w:hAnsi="Tahoma" w:cs="Tahoma"/>
          <w:color w:val="595858"/>
          <w:sz w:val="18"/>
          <w:szCs w:val="18"/>
          <w:lang w:eastAsia="ru-RU"/>
        </w:rPr>
        <w:t>іаліста, та до його приходу не вмикати самим телевізор.</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Забороняється</w:t>
      </w:r>
      <w:proofErr w:type="gramStart"/>
      <w:r w:rsidRPr="00B64B61">
        <w:rPr>
          <w:rFonts w:ascii="Tahoma" w:eastAsia="Times New Roman" w:hAnsi="Tahoma" w:cs="Tahoma"/>
          <w:b/>
          <w:bCs/>
          <w:color w:val="595858"/>
          <w:sz w:val="18"/>
          <w:szCs w:val="18"/>
          <w:lang w:eastAsia="ru-RU"/>
        </w:rPr>
        <w:t xml:space="preserve"> :</w:t>
      </w:r>
      <w:proofErr w:type="gramEnd"/>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встановлювати телевізор поблизу легкозаймистих та горючих предметів та в меблеву </w:t>
      </w:r>
      <w:proofErr w:type="gramStart"/>
      <w:r w:rsidRPr="00B64B61">
        <w:rPr>
          <w:rFonts w:ascii="Tahoma" w:eastAsia="Times New Roman" w:hAnsi="Tahoma" w:cs="Tahoma"/>
          <w:color w:val="595858"/>
          <w:sz w:val="18"/>
          <w:szCs w:val="18"/>
          <w:lang w:eastAsia="ru-RU"/>
        </w:rPr>
        <w:t>ст</w:t>
      </w:r>
      <w:proofErr w:type="gramEnd"/>
      <w:r w:rsidRPr="00B64B61">
        <w:rPr>
          <w:rFonts w:ascii="Tahoma" w:eastAsia="Times New Roman" w:hAnsi="Tahoma" w:cs="Tahoma"/>
          <w:color w:val="595858"/>
          <w:sz w:val="18"/>
          <w:szCs w:val="18"/>
          <w:lang w:eastAsia="ru-RU"/>
        </w:rPr>
        <w:t>інку, де внаслідок недостатнього доступу повітря телевізор погано охолоджується;</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закривати вентиляційні отвори в задній кришці корпуса телевізора;</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доручати ремонт випадковим людям;</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залишати включений телевізор без нагляду;</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дозволяти дітям дивитися телевізор в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ідсутності дорослих.</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20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r w:rsidRPr="00B64B61">
        <w:rPr>
          <w:rFonts w:ascii="Tahoma" w:eastAsia="Times New Roman" w:hAnsi="Tahoma" w:cs="Tahoma"/>
          <w:b/>
          <w:bCs/>
          <w:color w:val="595858"/>
          <w:sz w:val="18"/>
          <w:szCs w:val="18"/>
          <w:lang w:eastAsia="ru-RU"/>
        </w:rPr>
        <w:t>У випадку загоряння електропобутових приладів необхідно</w:t>
      </w:r>
      <w:proofErr w:type="gramStart"/>
      <w:r w:rsidRPr="00B64B61">
        <w:rPr>
          <w:rFonts w:ascii="Tahoma" w:eastAsia="Times New Roman" w:hAnsi="Tahoma" w:cs="Tahoma"/>
          <w:b/>
          <w:bCs/>
          <w:color w:val="595858"/>
          <w:sz w:val="18"/>
          <w:szCs w:val="18"/>
          <w:lang w:eastAsia="ru-RU"/>
        </w:rPr>
        <w:t xml:space="preserve"> :</w:t>
      </w:r>
      <w:proofErr w:type="gramEnd"/>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знеструмити електроприлад (вийняти вилку з розетки, а якщо доступ </w:t>
      </w:r>
      <w:proofErr w:type="gramStart"/>
      <w:r w:rsidRPr="00B64B61">
        <w:rPr>
          <w:rFonts w:ascii="Tahoma" w:eastAsia="Times New Roman" w:hAnsi="Tahoma" w:cs="Tahoma"/>
          <w:color w:val="595858"/>
          <w:sz w:val="18"/>
          <w:szCs w:val="18"/>
          <w:lang w:eastAsia="ru-RU"/>
        </w:rPr>
        <w:t>до</w:t>
      </w:r>
      <w:proofErr w:type="gramEnd"/>
      <w:r w:rsidRPr="00B64B61">
        <w:rPr>
          <w:rFonts w:ascii="Tahoma" w:eastAsia="Times New Roman" w:hAnsi="Tahoma" w:cs="Tahoma"/>
          <w:color w:val="595858"/>
          <w:sz w:val="18"/>
          <w:szCs w:val="18"/>
          <w:lang w:eastAsia="ru-RU"/>
        </w:rPr>
        <w:t xml:space="preserve"> неї неможливий, вимкнути автомат чи викрутити пробку в електролічильнику), викликати оперативно-рятувальну службу за номером - 101;</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якщо горіння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ісля знеструмлення не перестало, загасити вогонь підручними засобами, якщо це телевізор - накрити  покривалом;</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щоб уникнути отруєння продуктами горіння, негайно вивести з приміщення людей, не зайнятих гасінням пожежі,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першу чергу дітей.</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ісля ліквідації загоряння провітрити кімнату.</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38"/>
        <w:jc w:val="center"/>
        <w:rPr>
          <w:rFonts w:ascii="Tahoma" w:eastAsia="Times New Roman" w:hAnsi="Tahoma" w:cs="Tahoma"/>
          <w:color w:val="595858"/>
          <w:sz w:val="18"/>
          <w:szCs w:val="18"/>
          <w:lang w:eastAsia="ru-RU"/>
        </w:rPr>
      </w:pPr>
      <w:r w:rsidRPr="00B64B61">
        <w:rPr>
          <w:rFonts w:ascii="Tahoma" w:eastAsia="Times New Roman" w:hAnsi="Tahoma" w:cs="Tahoma"/>
          <w:b/>
          <w:bCs/>
          <w:i/>
          <w:iCs/>
          <w:color w:val="595858"/>
          <w:sz w:val="18"/>
          <w:szCs w:val="18"/>
          <w:lang w:eastAsia="ru-RU"/>
        </w:rPr>
        <w:t xml:space="preserve">Дії </w:t>
      </w:r>
      <w:proofErr w:type="gramStart"/>
      <w:r w:rsidRPr="00B64B61">
        <w:rPr>
          <w:rFonts w:ascii="Tahoma" w:eastAsia="Times New Roman" w:hAnsi="Tahoma" w:cs="Tahoma"/>
          <w:b/>
          <w:bCs/>
          <w:i/>
          <w:iCs/>
          <w:color w:val="595858"/>
          <w:sz w:val="18"/>
          <w:szCs w:val="18"/>
          <w:lang w:eastAsia="ru-RU"/>
        </w:rPr>
        <w:t>п</w:t>
      </w:r>
      <w:proofErr w:type="gramEnd"/>
      <w:r w:rsidRPr="00B64B61">
        <w:rPr>
          <w:rFonts w:ascii="Tahoma" w:eastAsia="Times New Roman" w:hAnsi="Tahoma" w:cs="Tahoma"/>
          <w:b/>
          <w:bCs/>
          <w:i/>
          <w:iCs/>
          <w:color w:val="595858"/>
          <w:sz w:val="18"/>
          <w:szCs w:val="18"/>
          <w:lang w:eastAsia="ru-RU"/>
        </w:rPr>
        <w:t>ід час виникнення пожежі у будинку.</w:t>
      </w:r>
    </w:p>
    <w:p w:rsidR="00586FA8" w:rsidRPr="00B64B61" w:rsidRDefault="00586FA8" w:rsidP="00586FA8">
      <w:pPr>
        <w:spacing w:after="0" w:line="300" w:lineRule="atLeast"/>
        <w:ind w:left="40"/>
        <w:jc w:val="center"/>
        <w:rPr>
          <w:rFonts w:ascii="Tahoma" w:eastAsia="Times New Roman" w:hAnsi="Tahoma" w:cs="Tahoma"/>
          <w:color w:val="595858"/>
          <w:sz w:val="18"/>
          <w:szCs w:val="18"/>
          <w:lang w:eastAsia="ru-RU"/>
        </w:rPr>
      </w:pPr>
      <w:r w:rsidRPr="00B64B61">
        <w:rPr>
          <w:rFonts w:ascii="Tahoma" w:eastAsia="Times New Roman" w:hAnsi="Tahoma" w:cs="Tahoma"/>
          <w:b/>
          <w:bCs/>
          <w:i/>
          <w:iCs/>
          <w:color w:val="595858"/>
          <w:sz w:val="18"/>
          <w:szCs w:val="18"/>
          <w:lang w:eastAsia="ru-RU"/>
        </w:rPr>
        <w:t>Небезпечність отруєння чадним газом</w:t>
      </w:r>
    </w:p>
    <w:p w:rsidR="00586FA8" w:rsidRPr="00B64B61" w:rsidRDefault="00586FA8" w:rsidP="00586FA8">
      <w:pPr>
        <w:spacing w:after="0" w:line="300" w:lineRule="atLeast"/>
        <w:ind w:left="40"/>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Практичні дії при виникненні пожежі:</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швидко вибігти з будинку на дві</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 ні в якому разі не ховатися під ліжком, у шафі, на балконі тощо, адже дим і вогонь все одно туди дістануться;</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lastRenderedPageBreak/>
        <w:t>-      негайно повідомити про пожежу в оперативно-рятувальну службу за номером -101-, назвати точну адресу місця пожежі, кількість поверхів буді</w:t>
      </w:r>
      <w:proofErr w:type="gramStart"/>
      <w:r w:rsidRPr="00B64B61">
        <w:rPr>
          <w:rFonts w:ascii="Tahoma" w:eastAsia="Times New Roman" w:hAnsi="Tahoma" w:cs="Tahoma"/>
          <w:color w:val="595858"/>
          <w:sz w:val="18"/>
          <w:szCs w:val="18"/>
          <w:lang w:eastAsia="ru-RU"/>
        </w:rPr>
        <w:t>вл</w:t>
      </w:r>
      <w:proofErr w:type="gramEnd"/>
      <w:r w:rsidRPr="00B64B61">
        <w:rPr>
          <w:rFonts w:ascii="Tahoma" w:eastAsia="Times New Roman" w:hAnsi="Tahoma" w:cs="Tahoma"/>
          <w:color w:val="595858"/>
          <w:sz w:val="18"/>
          <w:szCs w:val="18"/>
          <w:lang w:eastAsia="ru-RU"/>
        </w:rPr>
        <w:t>і, місце виникнення пожежі, обстановку на пожежі, наявність людей та повідомити своє прізвище;</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прийняти заходи (по можливості) щодо евакуації людей, гасіння пожежі та збереження </w:t>
      </w:r>
      <w:proofErr w:type="gramStart"/>
      <w:r w:rsidRPr="00B64B61">
        <w:rPr>
          <w:rFonts w:ascii="Tahoma" w:eastAsia="Times New Roman" w:hAnsi="Tahoma" w:cs="Tahoma"/>
          <w:color w:val="595858"/>
          <w:sz w:val="18"/>
          <w:szCs w:val="18"/>
          <w:lang w:eastAsia="ru-RU"/>
        </w:rPr>
        <w:t>матер</w:t>
      </w:r>
      <w:proofErr w:type="gramEnd"/>
      <w:r w:rsidRPr="00B64B61">
        <w:rPr>
          <w:rFonts w:ascii="Tahoma" w:eastAsia="Times New Roman" w:hAnsi="Tahoma" w:cs="Tahoma"/>
          <w:color w:val="595858"/>
          <w:sz w:val="18"/>
          <w:szCs w:val="18"/>
          <w:lang w:eastAsia="ru-RU"/>
        </w:rPr>
        <w:t>іальних цінностей (тільки дорослим дітям);</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приступити до гасіння пожежі всіма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ідручними засобами пожежогасіння;</w:t>
      </w:r>
    </w:p>
    <w:p w:rsidR="00586FA8" w:rsidRPr="00B64B61" w:rsidRDefault="00586FA8" w:rsidP="00586FA8">
      <w:pPr>
        <w:spacing w:after="0" w:line="300" w:lineRule="atLeast"/>
        <w:ind w:left="927"/>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      зустріти на вулиці оперативно-рятувальні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ідрозділи та коротко сповістити про ситуацію.</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xml:space="preserve">До </w:t>
      </w:r>
      <w:proofErr w:type="gramStart"/>
      <w:r w:rsidRPr="00B64B61">
        <w:rPr>
          <w:rFonts w:ascii="Tahoma" w:eastAsia="Times New Roman" w:hAnsi="Tahoma" w:cs="Tahoma"/>
          <w:b/>
          <w:bCs/>
          <w:color w:val="595858"/>
          <w:sz w:val="18"/>
          <w:szCs w:val="18"/>
          <w:lang w:eastAsia="ru-RU"/>
        </w:rPr>
        <w:t>п</w:t>
      </w:r>
      <w:proofErr w:type="gramEnd"/>
      <w:r w:rsidRPr="00B64B61">
        <w:rPr>
          <w:rFonts w:ascii="Tahoma" w:eastAsia="Times New Roman" w:hAnsi="Tahoma" w:cs="Tahoma"/>
          <w:b/>
          <w:bCs/>
          <w:color w:val="595858"/>
          <w:sz w:val="18"/>
          <w:szCs w:val="18"/>
          <w:lang w:eastAsia="ru-RU"/>
        </w:rPr>
        <w:t>ідручних засобів пожежогасіння відносяться:</w:t>
      </w:r>
      <w:r w:rsidRPr="00B64B61">
        <w:rPr>
          <w:rFonts w:ascii="Tahoma" w:eastAsia="Times New Roman" w:hAnsi="Tahoma" w:cs="Tahoma"/>
          <w:color w:val="595858"/>
          <w:sz w:val="18"/>
          <w:szCs w:val="18"/>
          <w:lang w:eastAsia="ru-RU"/>
        </w:rPr>
        <w:t> вода, пісок, кошма (щільна тканина для ізоляції джерела горіння від повітря), вогнегасники.</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xml:space="preserve">Пам'ятайте, що </w:t>
      </w:r>
      <w:proofErr w:type="gramStart"/>
      <w:r w:rsidRPr="00B64B61">
        <w:rPr>
          <w:rFonts w:ascii="Tahoma" w:eastAsia="Times New Roman" w:hAnsi="Tahoma" w:cs="Tahoma"/>
          <w:b/>
          <w:bCs/>
          <w:color w:val="595858"/>
          <w:sz w:val="18"/>
          <w:szCs w:val="18"/>
          <w:lang w:eastAsia="ru-RU"/>
        </w:rPr>
        <w:t>п</w:t>
      </w:r>
      <w:proofErr w:type="gramEnd"/>
      <w:r w:rsidRPr="00B64B61">
        <w:rPr>
          <w:rFonts w:ascii="Tahoma" w:eastAsia="Times New Roman" w:hAnsi="Tahoma" w:cs="Tahoma"/>
          <w:b/>
          <w:bCs/>
          <w:color w:val="595858"/>
          <w:sz w:val="18"/>
          <w:szCs w:val="18"/>
          <w:lang w:eastAsia="ru-RU"/>
        </w:rPr>
        <w:t>ід час пожежі виділяється велика кількість токсичних продуктів горіння,</w:t>
      </w:r>
      <w:r w:rsidRPr="00B64B61">
        <w:rPr>
          <w:rFonts w:ascii="Tahoma" w:eastAsia="Times New Roman" w:hAnsi="Tahoma" w:cs="Tahoma"/>
          <w:color w:val="595858"/>
          <w:sz w:val="18"/>
          <w:szCs w:val="18"/>
          <w:lang w:eastAsia="ru-RU"/>
        </w:rPr>
        <w:t xml:space="preserve"> вдихання яких може призвести до отруєння, а в деяких випадках і до загибелі людини. При пожежі дим та продукти горіння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ідіймаються в гору, а з низу йде приплив свіжого повітря, тому необхідно пригинатися ближче до підлоги. Для того, щоб вийти з задимленого приміщення - застосовують зволожену хустку або марлю.</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Якщо на людині загорівся одяг, перша допомога повинна </w:t>
      </w:r>
      <w:proofErr w:type="gramStart"/>
      <w:r w:rsidRPr="00B64B61">
        <w:rPr>
          <w:rFonts w:ascii="Tahoma" w:eastAsia="Times New Roman" w:hAnsi="Tahoma" w:cs="Tahoma"/>
          <w:color w:val="595858"/>
          <w:sz w:val="18"/>
          <w:szCs w:val="18"/>
          <w:lang w:eastAsia="ru-RU"/>
        </w:rPr>
        <w:t>бути</w:t>
      </w:r>
      <w:proofErr w:type="gramEnd"/>
      <w:r w:rsidRPr="00B64B61">
        <w:rPr>
          <w:rFonts w:ascii="Tahoma" w:eastAsia="Times New Roman" w:hAnsi="Tahoma" w:cs="Tahoma"/>
          <w:color w:val="595858"/>
          <w:sz w:val="18"/>
          <w:szCs w:val="18"/>
          <w:lang w:eastAsia="ru-RU"/>
        </w:rPr>
        <w:t xml:space="preserve"> направлена на припинення впливу високої температури на потерпілого. Вертикальне положення </w:t>
      </w:r>
      <w:proofErr w:type="gramStart"/>
      <w:r w:rsidRPr="00B64B61">
        <w:rPr>
          <w:rFonts w:ascii="Tahoma" w:eastAsia="Times New Roman" w:hAnsi="Tahoma" w:cs="Tahoma"/>
          <w:color w:val="595858"/>
          <w:sz w:val="18"/>
          <w:szCs w:val="18"/>
          <w:lang w:eastAsia="ru-RU"/>
        </w:rPr>
        <w:t>тіла</w:t>
      </w:r>
      <w:proofErr w:type="gramEnd"/>
      <w:r w:rsidRPr="00B64B61">
        <w:rPr>
          <w:rFonts w:ascii="Tahoma" w:eastAsia="Times New Roman" w:hAnsi="Tahoma" w:cs="Tahoma"/>
          <w:color w:val="595858"/>
          <w:sz w:val="18"/>
          <w:szCs w:val="18"/>
          <w:lang w:eastAsia="ru-RU"/>
        </w:rPr>
        <w:t xml:space="preserve"> сприяє розповсюдженню опіків на обличчя, загорянню волосся та ураженню органів дихання. Тому потерпілого кладуть в горизонтальне положення, та швидко гасять одяг, що горить, будь яким способом: накривають покривалом, заливають водою, засипають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іском.</w:t>
      </w:r>
    </w:p>
    <w:p w:rsidR="00586FA8" w:rsidRPr="00B64B61" w:rsidRDefault="00586FA8" w:rsidP="00586FA8">
      <w:pPr>
        <w:spacing w:after="0" w:line="300" w:lineRule="atLeast"/>
        <w:ind w:left="29"/>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Якщо погасити пожежу до прибуття пожежно-рятувальних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 xml:space="preserve">ідрозділів  неможливо, необхідно з іншими мешканцями будинку, не створюючи паніки, вийти на вулицю, використовуючи для цього сходові марші або пожежні драбини між балконами.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переходів через задимлені ділянки затримуйте дихання. Варто 2-3 рази вдихнути дим - і ви можете знепритомніти, що призведе до вашої загибелі. Категорично забороняється використовувати для евакуації ліфти.</w:t>
      </w:r>
    </w:p>
    <w:p w:rsidR="00586FA8" w:rsidRPr="00B64B61" w:rsidRDefault="00586FA8" w:rsidP="00586FA8">
      <w:pPr>
        <w:spacing w:after="0" w:line="300" w:lineRule="atLeast"/>
        <w:ind w:left="19"/>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Якщо пожежа виникла в сусідній квартирі і через сильний дим і вогонь неможливо вибратися назовні, залишайтеся у </w:t>
      </w:r>
      <w:proofErr w:type="gramStart"/>
      <w:r w:rsidRPr="00B64B61">
        <w:rPr>
          <w:rFonts w:ascii="Tahoma" w:eastAsia="Times New Roman" w:hAnsi="Tahoma" w:cs="Tahoma"/>
          <w:color w:val="595858"/>
          <w:sz w:val="18"/>
          <w:szCs w:val="18"/>
          <w:lang w:eastAsia="ru-RU"/>
        </w:rPr>
        <w:t>своїй</w:t>
      </w:r>
      <w:proofErr w:type="gramEnd"/>
      <w:r w:rsidRPr="00B64B61">
        <w:rPr>
          <w:rFonts w:ascii="Tahoma" w:eastAsia="Times New Roman" w:hAnsi="Tahoma" w:cs="Tahoma"/>
          <w:color w:val="595858"/>
          <w:sz w:val="18"/>
          <w:szCs w:val="18"/>
          <w:lang w:eastAsia="ru-RU"/>
        </w:rPr>
        <w:t xml:space="preserve"> квартирі. Зачинені та добре ущільнені двері надійно захистять вас від небезпечної температури і диму.</w:t>
      </w:r>
    </w:p>
    <w:p w:rsidR="00586FA8" w:rsidRPr="00B64B61" w:rsidRDefault="00586FA8" w:rsidP="00586FA8">
      <w:pPr>
        <w:spacing w:after="0" w:line="300" w:lineRule="atLeast"/>
        <w:ind w:left="19"/>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В разі загоряння дверей вашої квартири поливайте їх зсередини водою. Щоб уникнути отруєння продуктами згоряння, позакривайте щілини </w:t>
      </w:r>
      <w:proofErr w:type="gramStart"/>
      <w:r w:rsidRPr="00B64B61">
        <w:rPr>
          <w:rFonts w:ascii="Tahoma" w:eastAsia="Times New Roman" w:hAnsi="Tahoma" w:cs="Tahoma"/>
          <w:color w:val="595858"/>
          <w:sz w:val="18"/>
          <w:szCs w:val="18"/>
          <w:lang w:eastAsia="ru-RU"/>
        </w:rPr>
        <w:t>у</w:t>
      </w:r>
      <w:proofErr w:type="gramEnd"/>
      <w:r w:rsidRPr="00B64B61">
        <w:rPr>
          <w:rFonts w:ascii="Tahoma" w:eastAsia="Times New Roman" w:hAnsi="Tahoma" w:cs="Tahoma"/>
          <w:color w:val="595858"/>
          <w:sz w:val="18"/>
          <w:szCs w:val="18"/>
          <w:lang w:eastAsia="ru-RU"/>
        </w:rPr>
        <w:t xml:space="preserve"> дверях та вентиляційні отвори мокрими ковдрами, рушниками тощо. Якщо дим проникне у квартиру - лягайте на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ідлогу, там завжди є свіже повітря.</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Ознаки та симптоми отруєння чадним газом:</w:t>
      </w:r>
      <w:r w:rsidRPr="00B64B61">
        <w:rPr>
          <w:rFonts w:ascii="Tahoma" w:eastAsia="Times New Roman" w:hAnsi="Tahoma" w:cs="Tahoma"/>
          <w:color w:val="595858"/>
          <w:sz w:val="18"/>
          <w:szCs w:val="18"/>
          <w:lang w:eastAsia="ru-RU"/>
        </w:rPr>
        <w:t xml:space="preserve"> головний біль, нудота, задуха, сплутаність </w:t>
      </w:r>
      <w:proofErr w:type="gramStart"/>
      <w:r w:rsidRPr="00B64B61">
        <w:rPr>
          <w:rFonts w:ascii="Tahoma" w:eastAsia="Times New Roman" w:hAnsi="Tahoma" w:cs="Tahoma"/>
          <w:color w:val="595858"/>
          <w:sz w:val="18"/>
          <w:szCs w:val="18"/>
          <w:lang w:eastAsia="ru-RU"/>
        </w:rPr>
        <w:t>св</w:t>
      </w:r>
      <w:proofErr w:type="gramEnd"/>
      <w:r w:rsidRPr="00B64B61">
        <w:rPr>
          <w:rFonts w:ascii="Tahoma" w:eastAsia="Times New Roman" w:hAnsi="Tahoma" w:cs="Tahoma"/>
          <w:color w:val="595858"/>
          <w:sz w:val="18"/>
          <w:szCs w:val="18"/>
          <w:lang w:eastAsia="ru-RU"/>
        </w:rPr>
        <w:t>ідомості, м'язова слабість, червоний колір обличчя, тривала дія чадного газу може привести до смерті.</w:t>
      </w: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xml:space="preserve">Перша допомога при отруєнні чадним газом: негайно викличте швидку медичну допомогу 103, постраждалого необхідно винести на </w:t>
      </w:r>
      <w:proofErr w:type="gramStart"/>
      <w:r w:rsidRPr="00B64B61">
        <w:rPr>
          <w:rFonts w:ascii="Tahoma" w:eastAsia="Times New Roman" w:hAnsi="Tahoma" w:cs="Tahoma"/>
          <w:color w:val="595858"/>
          <w:sz w:val="18"/>
          <w:szCs w:val="18"/>
          <w:lang w:eastAsia="ru-RU"/>
        </w:rPr>
        <w:t>св</w:t>
      </w:r>
      <w:proofErr w:type="gramEnd"/>
      <w:r w:rsidRPr="00B64B61">
        <w:rPr>
          <w:rFonts w:ascii="Tahoma" w:eastAsia="Times New Roman" w:hAnsi="Tahoma" w:cs="Tahoma"/>
          <w:color w:val="595858"/>
          <w:sz w:val="18"/>
          <w:szCs w:val="18"/>
          <w:lang w:eastAsia="ru-RU"/>
        </w:rPr>
        <w:t>іже повітря.</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t xml:space="preserve">Правила пожежної безпеки для дітей </w:t>
      </w:r>
      <w:proofErr w:type="gramStart"/>
      <w:r w:rsidRPr="00B64B61">
        <w:rPr>
          <w:rFonts w:ascii="Tahoma" w:eastAsia="Times New Roman" w:hAnsi="Tahoma" w:cs="Tahoma"/>
          <w:b/>
          <w:bCs/>
          <w:color w:val="595858"/>
          <w:sz w:val="18"/>
          <w:szCs w:val="18"/>
          <w:lang w:eastAsia="ru-RU"/>
        </w:rPr>
        <w:t>старшого</w:t>
      </w:r>
      <w:proofErr w:type="gramEnd"/>
      <w:r w:rsidRPr="00B64B61">
        <w:rPr>
          <w:rFonts w:ascii="Tahoma" w:eastAsia="Times New Roman" w:hAnsi="Tahoma" w:cs="Tahoma"/>
          <w:b/>
          <w:bCs/>
          <w:color w:val="595858"/>
          <w:sz w:val="18"/>
          <w:szCs w:val="18"/>
          <w:lang w:eastAsia="ru-RU"/>
        </w:rPr>
        <w:t>  дошкільного віку</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u w:val="single"/>
          <w:lang w:eastAsia="ru-RU"/>
        </w:rPr>
        <w:t>Категорично забороняється:</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559A7754" wp14:editId="21E0BC84">
                <wp:extent cx="200025" cy="200025"/>
                <wp:effectExtent l="0" t="0" r="0" b="0"/>
                <wp:docPr id="13" name="Прямоугольник 1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" filled="f" stroked="f">
                <o:lock v:ext="edit" aspectratio="t"/>
                <w10:anchorlock/>
              </v:rect>
            </w:pict>
          </mc:Fallback>
        </mc:AlternateContent>
      </w:r>
      <w:r w:rsidRPr="00B64B61">
        <w:rPr>
          <w:rFonts w:ascii="Tahoma" w:eastAsia="Times New Roman" w:hAnsi="Tahoma" w:cs="Tahoma"/>
          <w:color w:val="595858"/>
          <w:sz w:val="18"/>
          <w:szCs w:val="18"/>
          <w:lang w:eastAsia="ru-RU"/>
        </w:rPr>
        <w:t>  гратися із сірниками;</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45ACD61D" wp14:editId="129EFF4A">
                <wp:extent cx="200025" cy="200025"/>
                <wp:effectExtent l="0" t="0" r="0" b="0"/>
                <wp:docPr id="12" name="Прямоугольник 1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8Q3wIAANQ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Axr/EN8CAADU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запалювати папі</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 скалку або інші предмети і переноси</w:t>
      </w:r>
      <w:r w:rsidRPr="00B64B61">
        <w:rPr>
          <w:rFonts w:ascii="Tahoma" w:eastAsia="Times New Roman" w:hAnsi="Tahoma" w:cs="Tahoma"/>
          <w:color w:val="595858"/>
          <w:sz w:val="18"/>
          <w:szCs w:val="18"/>
          <w:lang w:eastAsia="ru-RU"/>
        </w:rPr>
        <w:softHyphen/>
        <w:t>ти вогонь;</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78B46ACF" wp14:editId="3C72787E">
                <wp:extent cx="200025" cy="200025"/>
                <wp:effectExtent l="0" t="0" r="0" b="0"/>
                <wp:docPr id="11" name="Прямоугольник 1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7K3wIAANQ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3d4+yt8CAADU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без догляду дорослих запалювати вогнища із сухого ли</w:t>
      </w:r>
      <w:r w:rsidRPr="00B64B61">
        <w:rPr>
          <w:rFonts w:ascii="Tahoma" w:eastAsia="Times New Roman" w:hAnsi="Tahoma" w:cs="Tahoma"/>
          <w:color w:val="595858"/>
          <w:sz w:val="18"/>
          <w:szCs w:val="18"/>
          <w:lang w:eastAsia="ru-RU"/>
        </w:rPr>
        <w:softHyphen/>
        <w:t xml:space="preserve">стя, сміття, </w:t>
      </w:r>
      <w:proofErr w:type="gramStart"/>
      <w:r w:rsidRPr="00B64B61">
        <w:rPr>
          <w:rFonts w:ascii="Tahoma" w:eastAsia="Times New Roman" w:hAnsi="Tahoma" w:cs="Tahoma"/>
          <w:color w:val="595858"/>
          <w:sz w:val="18"/>
          <w:szCs w:val="18"/>
          <w:lang w:eastAsia="ru-RU"/>
        </w:rPr>
        <w:t>р</w:t>
      </w:r>
      <w:proofErr w:type="gramEnd"/>
      <w:r w:rsidRPr="00B64B61">
        <w:rPr>
          <w:rFonts w:ascii="Tahoma" w:eastAsia="Times New Roman" w:hAnsi="Tahoma" w:cs="Tahoma"/>
          <w:color w:val="595858"/>
          <w:sz w:val="18"/>
          <w:szCs w:val="18"/>
          <w:lang w:eastAsia="ru-RU"/>
        </w:rPr>
        <w:t>ізні відходи з горючих матеріалів;</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0E8545D4" wp14:editId="29D49781">
                <wp:extent cx="200025" cy="200025"/>
                <wp:effectExtent l="0" t="0" r="0" b="0"/>
                <wp:docPr id="10" name="Прямоугольник 10"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E13wIAANQ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qGBRNd8CAADU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вигрібати вугілля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горіння його в печі;</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5BC50043" wp14:editId="2FA7E05C">
                <wp:extent cx="200025" cy="200025"/>
                <wp:effectExtent l="0" t="0" r="0" b="0"/>
                <wp:docPr id="9" name="Прямоугольник 9"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c03w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0ZTHNN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при відсутності дорослих вмикати електроприлади;</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5656F0FA" wp14:editId="60679291">
                <wp:extent cx="200025" cy="200025"/>
                <wp:effectExtent l="0" t="0" r="0" b="0"/>
                <wp:docPr id="8" name="Прямоугольник 8"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Ci3g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класти іграшки та інші предмети на </w:t>
      </w:r>
      <w:proofErr w:type="gramStart"/>
      <w:r w:rsidRPr="00B64B61">
        <w:rPr>
          <w:rFonts w:ascii="Tahoma" w:eastAsia="Times New Roman" w:hAnsi="Tahoma" w:cs="Tahoma"/>
          <w:color w:val="595858"/>
          <w:sz w:val="18"/>
          <w:szCs w:val="18"/>
          <w:lang w:eastAsia="ru-RU"/>
        </w:rPr>
        <w:t>запален</w:t>
      </w:r>
      <w:proofErr w:type="gramEnd"/>
      <w:r w:rsidRPr="00B64B61">
        <w:rPr>
          <w:rFonts w:ascii="Tahoma" w:eastAsia="Times New Roman" w:hAnsi="Tahoma" w:cs="Tahoma"/>
          <w:color w:val="595858"/>
          <w:sz w:val="18"/>
          <w:szCs w:val="18"/>
          <w:lang w:eastAsia="ru-RU"/>
        </w:rPr>
        <w:t>і плити або увімкнуті електроприлади;</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006EA629" wp14:editId="2FE9326F">
                <wp:extent cx="200025" cy="200025"/>
                <wp:effectExtent l="0" t="0" r="0" b="0"/>
                <wp:docPr id="7" name="Прямоугольник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ie3w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U3pInt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запалювати легкозаймисті речовини і </w:t>
      </w:r>
      <w:proofErr w:type="gramStart"/>
      <w:r w:rsidRPr="00B64B61">
        <w:rPr>
          <w:rFonts w:ascii="Tahoma" w:eastAsia="Times New Roman" w:hAnsi="Tahoma" w:cs="Tahoma"/>
          <w:color w:val="595858"/>
          <w:sz w:val="18"/>
          <w:szCs w:val="18"/>
          <w:lang w:eastAsia="ru-RU"/>
        </w:rPr>
        <w:t>перев</w:t>
      </w:r>
      <w:proofErr w:type="gramEnd"/>
      <w:r w:rsidRPr="00B64B61">
        <w:rPr>
          <w:rFonts w:ascii="Tahoma" w:eastAsia="Times New Roman" w:hAnsi="Tahoma" w:cs="Tahoma"/>
          <w:color w:val="595858"/>
          <w:sz w:val="18"/>
          <w:szCs w:val="18"/>
          <w:lang w:eastAsia="ru-RU"/>
        </w:rPr>
        <w:t>іряти мож</w:t>
      </w:r>
      <w:r w:rsidRPr="00B64B61">
        <w:rPr>
          <w:rFonts w:ascii="Tahoma" w:eastAsia="Times New Roman" w:hAnsi="Tahoma" w:cs="Tahoma"/>
          <w:color w:val="595858"/>
          <w:sz w:val="18"/>
          <w:szCs w:val="18"/>
          <w:lang w:eastAsia="ru-RU"/>
        </w:rPr>
        <w:softHyphen/>
        <w:t>ливості їх загоряння.</w:t>
      </w:r>
    </w:p>
    <w:p w:rsidR="00586FA8" w:rsidRPr="00B64B61" w:rsidRDefault="00586FA8" w:rsidP="00586FA8">
      <w:pPr>
        <w:spacing w:after="0" w:line="300" w:lineRule="atLeast"/>
        <w:rPr>
          <w:rFonts w:ascii="Tahoma" w:eastAsia="Times New Roman" w:hAnsi="Tahoma" w:cs="Tahoma"/>
          <w:color w:val="595858"/>
          <w:sz w:val="18"/>
          <w:szCs w:val="18"/>
          <w:lang w:eastAsia="ru-RU"/>
        </w:rPr>
      </w:pP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b/>
          <w:bCs/>
          <w:color w:val="595858"/>
          <w:sz w:val="18"/>
          <w:szCs w:val="18"/>
          <w:lang w:eastAsia="ru-RU"/>
        </w:rPr>
        <w:lastRenderedPageBreak/>
        <w:t xml:space="preserve">Правила поведінки дошкільників </w:t>
      </w:r>
      <w:proofErr w:type="gramStart"/>
      <w:r w:rsidRPr="00B64B61">
        <w:rPr>
          <w:rFonts w:ascii="Tahoma" w:eastAsia="Times New Roman" w:hAnsi="Tahoma" w:cs="Tahoma"/>
          <w:b/>
          <w:bCs/>
          <w:color w:val="595858"/>
          <w:sz w:val="18"/>
          <w:szCs w:val="18"/>
          <w:lang w:eastAsia="ru-RU"/>
        </w:rPr>
        <w:t>старшого</w:t>
      </w:r>
      <w:proofErr w:type="gramEnd"/>
      <w:r w:rsidRPr="00B64B61">
        <w:rPr>
          <w:rFonts w:ascii="Tahoma" w:eastAsia="Times New Roman" w:hAnsi="Tahoma" w:cs="Tahoma"/>
          <w:b/>
          <w:bCs/>
          <w:color w:val="595858"/>
          <w:sz w:val="18"/>
          <w:szCs w:val="18"/>
          <w:lang w:eastAsia="ru-RU"/>
        </w:rPr>
        <w:t xml:space="preserve"> віку</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r w:rsidRPr="00B64B61">
        <w:rPr>
          <w:rFonts w:ascii="Tahoma" w:eastAsia="Times New Roman" w:hAnsi="Tahoma" w:cs="Tahoma"/>
          <w:color w:val="595858"/>
          <w:sz w:val="18"/>
          <w:szCs w:val="18"/>
          <w:lang w:eastAsia="ru-RU"/>
        </w:rPr>
        <w:t> </w:t>
      </w:r>
      <w:proofErr w:type="gramStart"/>
      <w:r w:rsidRPr="00B64B61">
        <w:rPr>
          <w:rFonts w:ascii="Tahoma" w:eastAsia="Times New Roman" w:hAnsi="Tahoma" w:cs="Tahoma"/>
          <w:b/>
          <w:bCs/>
          <w:color w:val="595858"/>
          <w:sz w:val="18"/>
          <w:szCs w:val="18"/>
          <w:lang w:eastAsia="ru-RU"/>
        </w:rPr>
        <w:t>п</w:t>
      </w:r>
      <w:proofErr w:type="gramEnd"/>
      <w:r w:rsidRPr="00B64B61">
        <w:rPr>
          <w:rFonts w:ascii="Tahoma" w:eastAsia="Times New Roman" w:hAnsi="Tahoma" w:cs="Tahoma"/>
          <w:b/>
          <w:bCs/>
          <w:color w:val="595858"/>
          <w:sz w:val="18"/>
          <w:szCs w:val="18"/>
          <w:lang w:eastAsia="ru-RU"/>
        </w:rPr>
        <w:t>ід час виникнення пожежі</w:t>
      </w:r>
    </w:p>
    <w:p w:rsidR="00586FA8" w:rsidRPr="00B64B61" w:rsidRDefault="00586FA8" w:rsidP="00586FA8">
      <w:pPr>
        <w:spacing w:after="0" w:line="300" w:lineRule="atLeast"/>
        <w:jc w:val="center"/>
        <w:rPr>
          <w:rFonts w:ascii="Tahoma" w:eastAsia="Times New Roman" w:hAnsi="Tahoma" w:cs="Tahoma"/>
          <w:color w:val="595858"/>
          <w:sz w:val="18"/>
          <w:szCs w:val="18"/>
          <w:lang w:eastAsia="ru-RU"/>
        </w:rPr>
      </w:pP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2040A75E" wp14:editId="6B61745C">
                <wp:extent cx="200025" cy="200025"/>
                <wp:effectExtent l="0" t="0" r="0" b="0"/>
                <wp:docPr id="6" name="Прямоугольник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I3w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fl8fCN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Якщо виникла пожежа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приміщенні, не треба лякатися і ховатися;</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14B9E041" wp14:editId="39DCCBD8">
                <wp:extent cx="200025" cy="200025"/>
                <wp:effectExtent l="0" t="0" r="0" b="0"/>
                <wp:docPr id="5" name="Прямоугольник 5"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dp3w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SDaXad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якщо пожежа виникла в домашніх умовах і вогонь неве</w:t>
      </w:r>
      <w:r w:rsidRPr="00B64B61">
        <w:rPr>
          <w:rFonts w:ascii="Tahoma" w:eastAsia="Times New Roman" w:hAnsi="Tahoma" w:cs="Tahoma"/>
          <w:color w:val="595858"/>
          <w:sz w:val="18"/>
          <w:szCs w:val="18"/>
          <w:lang w:eastAsia="ru-RU"/>
        </w:rPr>
        <w:softHyphen/>
        <w:t>ликий, потрібно швидко залити його водою, накрити ков</w:t>
      </w:r>
      <w:r w:rsidRPr="00B64B61">
        <w:rPr>
          <w:rFonts w:ascii="Tahoma" w:eastAsia="Times New Roman" w:hAnsi="Tahoma" w:cs="Tahoma"/>
          <w:color w:val="595858"/>
          <w:sz w:val="18"/>
          <w:szCs w:val="18"/>
          <w:lang w:eastAsia="ru-RU"/>
        </w:rPr>
        <w:softHyphen/>
        <w:t xml:space="preserve">дрою або засипати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іском;</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6684FA14" wp14:editId="167ABE97">
                <wp:extent cx="200025" cy="200025"/>
                <wp:effectExtent l="0" t="0" r="0" b="0"/>
                <wp:docPr id="4" name="Прямоугольник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D/3w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ZRPA/9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якщо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w:t>
      </w:r>
      <w:proofErr w:type="gramStart"/>
      <w:r w:rsidRPr="00B64B61">
        <w:rPr>
          <w:rFonts w:ascii="Tahoma" w:eastAsia="Times New Roman" w:hAnsi="Tahoma" w:cs="Tahoma"/>
          <w:color w:val="595858"/>
          <w:sz w:val="18"/>
          <w:szCs w:val="18"/>
          <w:lang w:eastAsia="ru-RU"/>
        </w:rPr>
        <w:t>прим</w:t>
      </w:r>
      <w:proofErr w:type="gramEnd"/>
      <w:r w:rsidRPr="00B64B61">
        <w:rPr>
          <w:rFonts w:ascii="Tahoma" w:eastAsia="Times New Roman" w:hAnsi="Tahoma" w:cs="Tahoma"/>
          <w:color w:val="595858"/>
          <w:sz w:val="18"/>
          <w:szCs w:val="18"/>
          <w:lang w:eastAsia="ru-RU"/>
        </w:rPr>
        <w:t>іщенні з'явилося багато диму, слід проби</w:t>
      </w:r>
      <w:r w:rsidRPr="00B64B61">
        <w:rPr>
          <w:rFonts w:ascii="Tahoma" w:eastAsia="Times New Roman" w:hAnsi="Tahoma" w:cs="Tahoma"/>
          <w:color w:val="595858"/>
          <w:sz w:val="18"/>
          <w:szCs w:val="18"/>
          <w:lang w:eastAsia="ru-RU"/>
        </w:rPr>
        <w:softHyphen/>
        <w:t>ратися до виходу поповзом;</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7DEE5ADA" wp14:editId="3C205FA5">
                <wp:extent cx="200025" cy="200025"/>
                <wp:effectExtent l="0" t="0" r="0" b="0"/>
                <wp:docPr id="3" name="Прямоугольник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JOSHqt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якщо </w:t>
      </w:r>
      <w:proofErr w:type="gramStart"/>
      <w:r w:rsidRPr="00B64B61">
        <w:rPr>
          <w:rFonts w:ascii="Tahoma" w:eastAsia="Times New Roman" w:hAnsi="Tahoma" w:cs="Tahoma"/>
          <w:color w:val="595858"/>
          <w:sz w:val="18"/>
          <w:szCs w:val="18"/>
          <w:lang w:eastAsia="ru-RU"/>
        </w:rPr>
        <w:t>в</w:t>
      </w:r>
      <w:proofErr w:type="gramEnd"/>
      <w:r w:rsidRPr="00B64B61">
        <w:rPr>
          <w:rFonts w:ascii="Tahoma" w:eastAsia="Times New Roman" w:hAnsi="Tahoma" w:cs="Tahoma"/>
          <w:color w:val="595858"/>
          <w:sz w:val="18"/>
          <w:szCs w:val="18"/>
          <w:lang w:eastAsia="ru-RU"/>
        </w:rPr>
        <w:t xml:space="preserve"> приміщенні є менші діти, треба негайно вивести їх на вулицю;</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41021FEC" wp14:editId="098F788E">
                <wp:extent cx="200025" cy="200025"/>
                <wp:effectExtent l="0" t="0" r="0" b="0"/>
                <wp:docPr id="2"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A83w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" filled="f" stroked="f">
                <o:lock v:ext="edit" aspectratio="t"/>
                <w10:anchorlock/>
              </v:rect>
            </w:pict>
          </mc:Fallback>
        </mc:AlternateContent>
      </w:r>
      <w:r w:rsidRPr="00B64B61">
        <w:rPr>
          <w:rFonts w:ascii="Tahoma" w:eastAsia="Times New Roman" w:hAnsi="Tahoma" w:cs="Tahoma"/>
          <w:color w:val="595858"/>
          <w:sz w:val="18"/>
          <w:szCs w:val="18"/>
          <w:lang w:eastAsia="ru-RU"/>
        </w:rPr>
        <w:t>  не гаючи часу, потрібно повідомити про пожежу когось із сусідів або інших дорослих;</w:t>
      </w:r>
    </w:p>
    <w:p w:rsidR="00586FA8" w:rsidRPr="00B64B61" w:rsidRDefault="00586FA8" w:rsidP="00586FA8">
      <w:pPr>
        <w:spacing w:after="0" w:line="300" w:lineRule="atLeast"/>
        <w:ind w:left="567"/>
        <w:rPr>
          <w:rFonts w:ascii="Tahoma" w:eastAsia="Times New Roman" w:hAnsi="Tahoma" w:cs="Tahoma"/>
          <w:color w:val="595858"/>
          <w:sz w:val="18"/>
          <w:szCs w:val="18"/>
          <w:lang w:eastAsia="ru-RU"/>
        </w:rPr>
      </w:pPr>
      <w:r>
        <w:rPr>
          <w:rFonts w:ascii="Tahoma" w:eastAsia="Times New Roman" w:hAnsi="Tahoma" w:cs="Tahoma"/>
          <w:noProof/>
          <w:color w:val="595858"/>
          <w:sz w:val="18"/>
          <w:szCs w:val="18"/>
          <w:lang w:eastAsia="ru-RU"/>
        </w:rPr>
        <mc:AlternateContent>
          <mc:Choice Requires="wps">
            <w:drawing>
              <wp:inline distT="0" distB="0" distL="0" distR="0" wp14:anchorId="60108E90" wp14:editId="763A263E">
                <wp:extent cx="200025" cy="200025"/>
                <wp:effectExtent l="0" t="0" r="0" b="0"/>
                <wp:docPr id="1" name="Прямоугольник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" filled="f" stroked="f">
                <o:lock v:ext="edit" aspectratio="t"/>
                <w10:anchorlock/>
              </v:rect>
            </w:pict>
          </mc:Fallback>
        </mc:AlternateContent>
      </w:r>
      <w:r w:rsidRPr="00B64B61">
        <w:rPr>
          <w:rFonts w:ascii="Tahoma" w:eastAsia="Times New Roman" w:hAnsi="Tahoma" w:cs="Tahoma"/>
          <w:color w:val="595858"/>
          <w:sz w:val="18"/>
          <w:szCs w:val="18"/>
          <w:lang w:eastAsia="ru-RU"/>
        </w:rPr>
        <w:t xml:space="preserve">  якщо </w:t>
      </w:r>
      <w:proofErr w:type="gramStart"/>
      <w:r w:rsidRPr="00B64B61">
        <w:rPr>
          <w:rFonts w:ascii="Tahoma" w:eastAsia="Times New Roman" w:hAnsi="Tahoma" w:cs="Tahoma"/>
          <w:color w:val="595858"/>
          <w:sz w:val="18"/>
          <w:szCs w:val="18"/>
          <w:lang w:eastAsia="ru-RU"/>
        </w:rPr>
        <w:t>п</w:t>
      </w:r>
      <w:proofErr w:type="gramEnd"/>
      <w:r w:rsidRPr="00B64B61">
        <w:rPr>
          <w:rFonts w:ascii="Tahoma" w:eastAsia="Times New Roman" w:hAnsi="Tahoma" w:cs="Tahoma"/>
          <w:color w:val="595858"/>
          <w:sz w:val="18"/>
          <w:szCs w:val="18"/>
          <w:lang w:eastAsia="ru-RU"/>
        </w:rPr>
        <w:t>ід час пожежі поблизу немає нікого з дорослих, дитина повинна сама вміти викликати пожежну команду. Для цього потрібно набрати номер «</w:t>
      </w:r>
      <w:r w:rsidRPr="00B64B61">
        <w:rPr>
          <w:rFonts w:ascii="Tahoma" w:eastAsia="Times New Roman" w:hAnsi="Tahoma" w:cs="Tahoma"/>
          <w:b/>
          <w:bCs/>
          <w:color w:val="595858"/>
          <w:sz w:val="18"/>
          <w:szCs w:val="18"/>
          <w:lang w:eastAsia="ru-RU"/>
        </w:rPr>
        <w:t>101</w:t>
      </w:r>
      <w:r w:rsidRPr="00B64B61">
        <w:rPr>
          <w:rFonts w:ascii="Tahoma" w:eastAsia="Times New Roman" w:hAnsi="Tahoma" w:cs="Tahoma"/>
          <w:color w:val="595858"/>
          <w:sz w:val="18"/>
          <w:szCs w:val="18"/>
          <w:lang w:eastAsia="ru-RU"/>
        </w:rPr>
        <w:t>» та повідомити міс</w:t>
      </w:r>
      <w:r w:rsidRPr="00B64B61">
        <w:rPr>
          <w:rFonts w:ascii="Tahoma" w:eastAsia="Times New Roman" w:hAnsi="Tahoma" w:cs="Tahoma"/>
          <w:color w:val="595858"/>
          <w:sz w:val="18"/>
          <w:szCs w:val="18"/>
          <w:lang w:eastAsia="ru-RU"/>
        </w:rPr>
        <w:softHyphen/>
        <w:t xml:space="preserve">це пожежі (назвати своє </w:t>
      </w:r>
      <w:proofErr w:type="gramStart"/>
      <w:r w:rsidRPr="00B64B61">
        <w:rPr>
          <w:rFonts w:ascii="Tahoma" w:eastAsia="Times New Roman" w:hAnsi="Tahoma" w:cs="Tahoma"/>
          <w:color w:val="595858"/>
          <w:sz w:val="18"/>
          <w:szCs w:val="18"/>
          <w:lang w:eastAsia="ru-RU"/>
        </w:rPr>
        <w:t>пр</w:t>
      </w:r>
      <w:proofErr w:type="gramEnd"/>
      <w:r w:rsidRPr="00B64B61">
        <w:rPr>
          <w:rFonts w:ascii="Tahoma" w:eastAsia="Times New Roman" w:hAnsi="Tahoma" w:cs="Tahoma"/>
          <w:color w:val="595858"/>
          <w:sz w:val="18"/>
          <w:szCs w:val="18"/>
          <w:lang w:eastAsia="ru-RU"/>
        </w:rPr>
        <w:t>ізвище, вулицю, номер будинку і квартири або іншого об'єкта).</w:t>
      </w:r>
    </w:p>
    <w:p w:rsidR="00665608" w:rsidRDefault="00665608"/>
    <w:sectPr w:rsidR="00665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53"/>
    <w:rsid w:val="00586FA8"/>
    <w:rsid w:val="00665608"/>
    <w:rsid w:val="00794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F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2</cp:revision>
  <dcterms:created xsi:type="dcterms:W3CDTF">2013-12-15T19:40:00Z</dcterms:created>
  <dcterms:modified xsi:type="dcterms:W3CDTF">2013-12-15T19:40:00Z</dcterms:modified>
</cp:coreProperties>
</file>